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8703" w14:textId="77777777" w:rsidR="00B43D53" w:rsidRPr="00B43D53" w:rsidRDefault="00B43D53" w:rsidP="00B43D53">
      <w:pPr>
        <w:rPr>
          <w:sz w:val="2"/>
          <w:szCs w:val="2"/>
        </w:rPr>
      </w:pPr>
    </w:p>
    <w:p w14:paraId="45FBC8C5" w14:textId="77777777" w:rsidR="00350AC5" w:rsidRDefault="00350AC5" w:rsidP="00761217">
      <w:pPr>
        <w:pStyle w:val="Title"/>
        <w:rPr>
          <w:bCs/>
          <w:sz w:val="30"/>
          <w:szCs w:val="30"/>
        </w:rPr>
      </w:pPr>
    </w:p>
    <w:p w14:paraId="39EC2BE6" w14:textId="100D0E95" w:rsidR="008C622A" w:rsidRDefault="009F2AA5" w:rsidP="00761217">
      <w:pPr>
        <w:pStyle w:val="Title"/>
        <w:rPr>
          <w:bCs/>
          <w:sz w:val="30"/>
          <w:szCs w:val="30"/>
        </w:rPr>
      </w:pPr>
      <w:r>
        <w:rPr>
          <w:bCs/>
          <w:sz w:val="30"/>
          <w:szCs w:val="30"/>
        </w:rPr>
        <w:t>eHealth</w:t>
      </w:r>
      <w:r w:rsidR="009B74A0">
        <w:rPr>
          <w:bCs/>
          <w:sz w:val="30"/>
          <w:szCs w:val="30"/>
        </w:rPr>
        <w:t>/HRM</w:t>
      </w:r>
      <w:r w:rsidR="008C622A">
        <w:rPr>
          <w:bCs/>
          <w:sz w:val="30"/>
          <w:szCs w:val="30"/>
        </w:rPr>
        <w:t xml:space="preserve"> 7</w:t>
      </w:r>
      <w:r w:rsidR="003A4D54">
        <w:rPr>
          <w:bCs/>
          <w:sz w:val="30"/>
          <w:szCs w:val="30"/>
        </w:rPr>
        <w:t>24</w:t>
      </w:r>
    </w:p>
    <w:p w14:paraId="364E73F5" w14:textId="77777777" w:rsidR="009B74A0" w:rsidRDefault="009B74A0" w:rsidP="00761217">
      <w:pPr>
        <w:pStyle w:val="Title"/>
        <w:rPr>
          <w:bCs/>
          <w:sz w:val="30"/>
          <w:szCs w:val="30"/>
        </w:rPr>
      </w:pPr>
      <w:r w:rsidRPr="009B74A0">
        <w:rPr>
          <w:bCs/>
          <w:sz w:val="30"/>
          <w:szCs w:val="30"/>
        </w:rPr>
        <w:t>Fundamentals of eHealth and the Canadian Health Care System</w:t>
      </w:r>
    </w:p>
    <w:p w14:paraId="6E0EB262" w14:textId="11F31A8E" w:rsidR="008C622A" w:rsidRPr="000124C0" w:rsidRDefault="005000AC" w:rsidP="00761217">
      <w:pPr>
        <w:pStyle w:val="Title"/>
        <w:rPr>
          <w:bCs/>
          <w:sz w:val="30"/>
          <w:szCs w:val="30"/>
        </w:rPr>
      </w:pPr>
      <w:r>
        <w:rPr>
          <w:bCs/>
          <w:sz w:val="30"/>
          <w:szCs w:val="30"/>
        </w:rPr>
        <w:t>Fall 2021</w:t>
      </w:r>
      <w:r w:rsidR="008C622A" w:rsidRPr="000124C0">
        <w:rPr>
          <w:bCs/>
          <w:sz w:val="30"/>
          <w:szCs w:val="30"/>
        </w:rPr>
        <w:t xml:space="preserve"> Course Outline</w:t>
      </w:r>
    </w:p>
    <w:p w14:paraId="44DE5BFA" w14:textId="77777777" w:rsidR="008C622A" w:rsidRPr="000124C0" w:rsidRDefault="008C622A" w:rsidP="008C622A">
      <w:pPr>
        <w:pStyle w:val="Title"/>
        <w:rPr>
          <w:rFonts w:ascii="Times New Roman" w:hAnsi="Times New Roman" w:cs="Times New Roman"/>
          <w:bCs/>
          <w:sz w:val="30"/>
          <w:szCs w:val="30"/>
        </w:rPr>
      </w:pPr>
    </w:p>
    <w:p w14:paraId="15622473" w14:textId="52C77D5F" w:rsidR="008C622A" w:rsidRPr="000124C0" w:rsidRDefault="00350AC5" w:rsidP="008C622A">
      <w:pPr>
        <w:pStyle w:val="Title"/>
        <w:rPr>
          <w:bCs/>
          <w:sz w:val="30"/>
          <w:szCs w:val="30"/>
        </w:rPr>
      </w:pPr>
      <w:r>
        <w:rPr>
          <w:bCs/>
          <w:sz w:val="30"/>
          <w:szCs w:val="30"/>
        </w:rPr>
        <w:t>MSc eHealth</w:t>
      </w:r>
    </w:p>
    <w:p w14:paraId="711D0280" w14:textId="77777777" w:rsidR="008C622A" w:rsidRPr="000124C0" w:rsidRDefault="008C622A" w:rsidP="008C622A">
      <w:pPr>
        <w:pStyle w:val="Title"/>
        <w:rPr>
          <w:bCs/>
          <w:sz w:val="30"/>
          <w:szCs w:val="30"/>
        </w:rPr>
      </w:pPr>
      <w:r w:rsidRPr="000124C0">
        <w:rPr>
          <w:bCs/>
          <w:sz w:val="30"/>
          <w:szCs w:val="30"/>
        </w:rPr>
        <w:t>McMaster University</w:t>
      </w:r>
    </w:p>
    <w:p w14:paraId="00F5E795" w14:textId="77777777" w:rsidR="008C622A" w:rsidRPr="00D41DE6" w:rsidRDefault="008C622A" w:rsidP="008C622A">
      <w:pPr>
        <w:spacing w:after="0"/>
        <w:jc w:val="center"/>
        <w:rPr>
          <w:rFonts w:ascii="Arial" w:hAnsi="Arial" w:cs="Arial"/>
        </w:rPr>
      </w:pPr>
    </w:p>
    <w:p w14:paraId="74C1F500" w14:textId="77777777" w:rsidR="008C622A" w:rsidRPr="00F439C5" w:rsidRDefault="008C622A" w:rsidP="008C622A">
      <w:pPr>
        <w:pStyle w:val="Style1"/>
      </w:pPr>
      <w:r w:rsidRPr="00F439C5">
        <w:t>Course Objective</w:t>
      </w:r>
    </w:p>
    <w:p w14:paraId="6C37158C" w14:textId="3A1B9A3D" w:rsidR="009B74A0" w:rsidRPr="009B74A0" w:rsidRDefault="00C9782C" w:rsidP="009B74A0">
      <w:pPr>
        <w:pStyle w:val="BodyText"/>
        <w:rPr>
          <w:rFonts w:ascii="Arial" w:hAnsi="Arial" w:cs="Arial"/>
        </w:rPr>
      </w:pPr>
      <w:r w:rsidRPr="00C9782C">
        <w:rPr>
          <w:rFonts w:ascii="Arial" w:hAnsi="Arial" w:cs="Arial"/>
        </w:rPr>
        <w:t>This tutorial-based course will cover a broad range of eHealth topics from the perspective of health care delivery. Topics include a definition of eHealth; health care data; hospital and primary care information systems (i.e. electronic health records [EHR] systems); specialty components of an EHR system; how health professionals use data; human/cognitive factors in development and implementation of eHealth applications; patient safety; standards, vocabulary and nomenclatures and how used; aggregation of health information, especially for research purposes; patient information systems and consumer eHealth; and research and evaluation of eHealth applications and research using eHealth applications.</w:t>
      </w:r>
    </w:p>
    <w:p w14:paraId="4885C333" w14:textId="77777777" w:rsidR="008C622A" w:rsidRDefault="008C622A" w:rsidP="008C622A">
      <w:pPr>
        <w:spacing w:after="0" w:line="240" w:lineRule="auto"/>
        <w:rPr>
          <w:rFonts w:ascii="Arial" w:hAnsi="Arial" w:cs="Arial"/>
        </w:rPr>
      </w:pPr>
    </w:p>
    <w:p w14:paraId="4E9E5B36" w14:textId="77777777" w:rsidR="008C622A" w:rsidRDefault="008C622A" w:rsidP="008C622A">
      <w:pPr>
        <w:pStyle w:val="Style1"/>
      </w:pPr>
      <w:r>
        <w:t>Instructor and Contact Information</w:t>
      </w:r>
    </w:p>
    <w:p w14:paraId="2C1DFEBC" w14:textId="77777777" w:rsidR="008C622A" w:rsidRDefault="008C622A" w:rsidP="008C622A">
      <w:pPr>
        <w:spacing w:after="0" w:line="240" w:lineRule="auto"/>
        <w:rPr>
          <w:rFonts w:ascii="Arial" w:hAnsi="Arial" w:cs="Arial"/>
        </w:rPr>
      </w:pPr>
    </w:p>
    <w:tbl>
      <w:tblPr>
        <w:tblStyle w:val="TableGrid"/>
        <w:tblW w:w="71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6"/>
      </w:tblGrid>
      <w:tr w:rsidR="00350AC5" w:rsidRPr="0027057A" w14:paraId="450BE01E" w14:textId="77777777" w:rsidTr="00350AC5">
        <w:trPr>
          <w:jc w:val="center"/>
        </w:trPr>
        <w:tc>
          <w:tcPr>
            <w:tcW w:w="3596" w:type="dxa"/>
          </w:tcPr>
          <w:p w14:paraId="5FAE67BB" w14:textId="36511E44" w:rsidR="00350AC5" w:rsidRPr="0027057A" w:rsidRDefault="00350AC5" w:rsidP="00350AC5">
            <w:pPr>
              <w:pStyle w:val="Footer"/>
              <w:jc w:val="center"/>
              <w:outlineLvl w:val="0"/>
              <w:rPr>
                <w:rFonts w:ascii="Arial" w:hAnsi="Arial" w:cs="Arial"/>
                <w:b/>
                <w:bCs/>
                <w:sz w:val="24"/>
                <w:szCs w:val="24"/>
              </w:rPr>
            </w:pPr>
            <w:r w:rsidRPr="0027057A">
              <w:rPr>
                <w:rFonts w:ascii="Arial" w:hAnsi="Arial" w:cs="Arial"/>
                <w:b/>
                <w:bCs/>
                <w:sz w:val="24"/>
                <w:szCs w:val="24"/>
              </w:rPr>
              <w:t xml:space="preserve">Dr. </w:t>
            </w:r>
            <w:r w:rsidR="009B74A0">
              <w:rPr>
                <w:rFonts w:ascii="Arial" w:hAnsi="Arial" w:cs="Arial"/>
                <w:b/>
                <w:bCs/>
                <w:sz w:val="24"/>
                <w:szCs w:val="24"/>
              </w:rPr>
              <w:t>Cynthia Lokker</w:t>
            </w:r>
          </w:p>
        </w:tc>
        <w:tc>
          <w:tcPr>
            <w:tcW w:w="3596" w:type="dxa"/>
          </w:tcPr>
          <w:p w14:paraId="184E6147" w14:textId="3FA28E6D" w:rsidR="00350AC5" w:rsidRPr="0027057A" w:rsidRDefault="009B74A0" w:rsidP="00350AC5">
            <w:pPr>
              <w:pStyle w:val="Footer"/>
              <w:jc w:val="center"/>
              <w:outlineLvl w:val="0"/>
              <w:rPr>
                <w:rFonts w:ascii="Arial" w:hAnsi="Arial" w:cs="Arial"/>
                <w:b/>
                <w:bCs/>
                <w:sz w:val="24"/>
                <w:szCs w:val="24"/>
              </w:rPr>
            </w:pPr>
            <w:r>
              <w:rPr>
                <w:rFonts w:ascii="Arial" w:hAnsi="Arial" w:cs="Arial"/>
                <w:b/>
                <w:bCs/>
                <w:sz w:val="24"/>
                <w:szCs w:val="24"/>
              </w:rPr>
              <w:t>Rita Jezrawi</w:t>
            </w:r>
          </w:p>
        </w:tc>
      </w:tr>
      <w:tr w:rsidR="00350AC5" w:rsidRPr="0027057A" w14:paraId="3A11A6DF" w14:textId="77777777" w:rsidTr="00350AC5">
        <w:trPr>
          <w:jc w:val="center"/>
        </w:trPr>
        <w:tc>
          <w:tcPr>
            <w:tcW w:w="3596" w:type="dxa"/>
          </w:tcPr>
          <w:p w14:paraId="73A1C8C5" w14:textId="77777777" w:rsidR="00350AC5" w:rsidRPr="0027057A" w:rsidRDefault="00350AC5" w:rsidP="00350AC5">
            <w:pPr>
              <w:pStyle w:val="Footer"/>
              <w:jc w:val="center"/>
              <w:outlineLvl w:val="0"/>
              <w:rPr>
                <w:rFonts w:ascii="Arial" w:hAnsi="Arial" w:cs="Arial"/>
                <w:sz w:val="24"/>
                <w:szCs w:val="24"/>
              </w:rPr>
            </w:pPr>
            <w:r w:rsidRPr="0027057A">
              <w:rPr>
                <w:rFonts w:ascii="Arial" w:hAnsi="Arial" w:cs="Arial"/>
                <w:sz w:val="24"/>
                <w:szCs w:val="24"/>
              </w:rPr>
              <w:t>Instructor</w:t>
            </w:r>
          </w:p>
        </w:tc>
        <w:tc>
          <w:tcPr>
            <w:tcW w:w="3596" w:type="dxa"/>
          </w:tcPr>
          <w:p w14:paraId="3B862E08" w14:textId="0F2CAE0B" w:rsidR="00350AC5" w:rsidRPr="0027057A" w:rsidRDefault="00350AC5" w:rsidP="00350AC5">
            <w:pPr>
              <w:pStyle w:val="Footer"/>
              <w:jc w:val="center"/>
              <w:outlineLvl w:val="0"/>
              <w:rPr>
                <w:rFonts w:ascii="Arial" w:hAnsi="Arial" w:cs="Arial"/>
                <w:sz w:val="24"/>
                <w:szCs w:val="24"/>
              </w:rPr>
            </w:pPr>
            <w:r w:rsidRPr="0027057A">
              <w:rPr>
                <w:rFonts w:ascii="Arial" w:hAnsi="Arial" w:cs="Arial"/>
                <w:sz w:val="24"/>
                <w:szCs w:val="24"/>
              </w:rPr>
              <w:t>TA</w:t>
            </w:r>
          </w:p>
        </w:tc>
      </w:tr>
      <w:tr w:rsidR="00350AC5" w:rsidRPr="0027057A" w14:paraId="40B0B5F5" w14:textId="77777777" w:rsidTr="00350AC5">
        <w:trPr>
          <w:jc w:val="center"/>
        </w:trPr>
        <w:tc>
          <w:tcPr>
            <w:tcW w:w="3596" w:type="dxa"/>
          </w:tcPr>
          <w:p w14:paraId="523B8AAF" w14:textId="5C5E4417" w:rsidR="00350AC5" w:rsidRPr="0027057A" w:rsidRDefault="009B74A0" w:rsidP="00350AC5">
            <w:pPr>
              <w:pStyle w:val="Footer"/>
              <w:jc w:val="center"/>
              <w:outlineLvl w:val="0"/>
              <w:rPr>
                <w:rFonts w:ascii="Arial" w:hAnsi="Arial" w:cs="Arial"/>
                <w:sz w:val="24"/>
                <w:szCs w:val="24"/>
              </w:rPr>
            </w:pPr>
            <w:hyperlink r:id="rId8" w:history="1">
              <w:r w:rsidRPr="00EE4581">
                <w:rPr>
                  <w:rStyle w:val="Hyperlink"/>
                </w:rPr>
                <w:t>lokkerc@mcmaster.ca</w:t>
              </w:r>
            </w:hyperlink>
            <w:r>
              <w:t xml:space="preserve"> </w:t>
            </w:r>
          </w:p>
        </w:tc>
        <w:tc>
          <w:tcPr>
            <w:tcW w:w="3596" w:type="dxa"/>
          </w:tcPr>
          <w:p w14:paraId="23B7E6EC" w14:textId="23834781" w:rsidR="00350AC5" w:rsidRPr="0027057A" w:rsidRDefault="009B74A0" w:rsidP="00350AC5">
            <w:pPr>
              <w:pStyle w:val="Footer"/>
              <w:jc w:val="center"/>
              <w:outlineLvl w:val="0"/>
              <w:rPr>
                <w:rFonts w:ascii="Arial" w:hAnsi="Arial" w:cs="Arial"/>
                <w:sz w:val="24"/>
                <w:szCs w:val="24"/>
              </w:rPr>
            </w:pPr>
            <w:r>
              <w:rPr>
                <w:rFonts w:ascii="Arial" w:hAnsi="Arial" w:cs="Arial"/>
                <w:sz w:val="24"/>
                <w:szCs w:val="24"/>
              </w:rPr>
              <w:t>jezrawir</w:t>
            </w:r>
            <w:r w:rsidR="00350AC5" w:rsidRPr="0027057A">
              <w:rPr>
                <w:rFonts w:ascii="Arial" w:hAnsi="Arial" w:cs="Arial"/>
                <w:sz w:val="24"/>
                <w:szCs w:val="24"/>
              </w:rPr>
              <w:t>@mcmaster.ca</w:t>
            </w:r>
          </w:p>
        </w:tc>
      </w:tr>
      <w:tr w:rsidR="00350AC5" w:rsidRPr="0027057A" w14:paraId="14FC8407" w14:textId="77777777" w:rsidTr="00350AC5">
        <w:trPr>
          <w:jc w:val="center"/>
        </w:trPr>
        <w:tc>
          <w:tcPr>
            <w:tcW w:w="3596" w:type="dxa"/>
          </w:tcPr>
          <w:p w14:paraId="564143C1" w14:textId="334AF3BB" w:rsidR="00350AC5" w:rsidRPr="0027057A" w:rsidRDefault="00350AC5" w:rsidP="00350AC5">
            <w:pPr>
              <w:pStyle w:val="Footer"/>
              <w:jc w:val="center"/>
              <w:outlineLvl w:val="0"/>
              <w:rPr>
                <w:rFonts w:ascii="Arial" w:hAnsi="Arial" w:cs="Arial"/>
                <w:sz w:val="24"/>
                <w:szCs w:val="24"/>
              </w:rPr>
            </w:pPr>
            <w:r w:rsidRPr="0027057A">
              <w:rPr>
                <w:rFonts w:ascii="Arial" w:hAnsi="Arial" w:cs="Arial"/>
                <w:sz w:val="24"/>
                <w:szCs w:val="24"/>
              </w:rPr>
              <w:t xml:space="preserve">Office: </w:t>
            </w:r>
            <w:r w:rsidR="009B74A0">
              <w:rPr>
                <w:rFonts w:ascii="Arial" w:hAnsi="Arial" w:cs="Arial"/>
                <w:sz w:val="24"/>
                <w:szCs w:val="24"/>
              </w:rPr>
              <w:t>CRL 137</w:t>
            </w:r>
          </w:p>
        </w:tc>
        <w:tc>
          <w:tcPr>
            <w:tcW w:w="3596" w:type="dxa"/>
          </w:tcPr>
          <w:p w14:paraId="0B6D47D3" w14:textId="7E5ADBCE" w:rsidR="00350AC5" w:rsidRPr="0027057A" w:rsidRDefault="00350AC5" w:rsidP="00350AC5">
            <w:pPr>
              <w:pStyle w:val="Footer"/>
              <w:jc w:val="center"/>
              <w:outlineLvl w:val="0"/>
              <w:rPr>
                <w:rFonts w:ascii="Arial" w:hAnsi="Arial" w:cs="Arial"/>
                <w:sz w:val="24"/>
                <w:szCs w:val="24"/>
              </w:rPr>
            </w:pPr>
          </w:p>
        </w:tc>
      </w:tr>
      <w:tr w:rsidR="00350AC5" w:rsidRPr="0027057A" w14:paraId="7DA6378F" w14:textId="77777777" w:rsidTr="00350AC5">
        <w:trPr>
          <w:jc w:val="center"/>
        </w:trPr>
        <w:tc>
          <w:tcPr>
            <w:tcW w:w="3596" w:type="dxa"/>
          </w:tcPr>
          <w:p w14:paraId="108422C4" w14:textId="15C8E39B" w:rsidR="009B74A0" w:rsidRDefault="00350AC5" w:rsidP="00350AC5">
            <w:pPr>
              <w:pStyle w:val="Footer"/>
              <w:jc w:val="center"/>
              <w:outlineLvl w:val="0"/>
              <w:rPr>
                <w:rFonts w:ascii="Arial" w:hAnsi="Arial" w:cs="Arial"/>
                <w:sz w:val="24"/>
                <w:szCs w:val="24"/>
              </w:rPr>
            </w:pPr>
            <w:r w:rsidRPr="0027057A">
              <w:rPr>
                <w:rFonts w:ascii="Arial" w:hAnsi="Arial" w:cs="Arial"/>
                <w:sz w:val="24"/>
                <w:szCs w:val="24"/>
              </w:rPr>
              <w:t>Office Hours</w:t>
            </w:r>
            <w:r w:rsidR="009B74A0">
              <w:rPr>
                <w:rFonts w:ascii="Arial" w:hAnsi="Arial" w:cs="Arial"/>
                <w:sz w:val="24"/>
                <w:szCs w:val="24"/>
              </w:rPr>
              <w:t xml:space="preserve"> in Teams</w:t>
            </w:r>
            <w:r w:rsidRPr="0027057A">
              <w:rPr>
                <w:rFonts w:ascii="Arial" w:hAnsi="Arial" w:cs="Arial"/>
                <w:sz w:val="24"/>
                <w:szCs w:val="24"/>
              </w:rPr>
              <w:t xml:space="preserve">: </w:t>
            </w:r>
          </w:p>
          <w:p w14:paraId="3661AEB3" w14:textId="22401C23" w:rsidR="00350AC5" w:rsidRPr="0027057A" w:rsidRDefault="009B74A0" w:rsidP="00350AC5">
            <w:pPr>
              <w:pStyle w:val="Footer"/>
              <w:jc w:val="center"/>
              <w:outlineLvl w:val="0"/>
              <w:rPr>
                <w:rFonts w:ascii="Arial" w:hAnsi="Arial" w:cs="Arial"/>
                <w:sz w:val="24"/>
                <w:szCs w:val="24"/>
              </w:rPr>
            </w:pPr>
            <w:r>
              <w:rPr>
                <w:rFonts w:ascii="Arial" w:hAnsi="Arial" w:cs="Arial"/>
                <w:sz w:val="24"/>
                <w:szCs w:val="24"/>
              </w:rPr>
              <w:t>Thursdays, 12:00-12:45 pm</w:t>
            </w:r>
          </w:p>
        </w:tc>
        <w:tc>
          <w:tcPr>
            <w:tcW w:w="3596" w:type="dxa"/>
          </w:tcPr>
          <w:p w14:paraId="553D7C96" w14:textId="77777777" w:rsidR="00350AC5" w:rsidRPr="009B74A0" w:rsidRDefault="009B74A0" w:rsidP="00350AC5">
            <w:pPr>
              <w:pStyle w:val="Footer"/>
              <w:jc w:val="center"/>
              <w:outlineLvl w:val="0"/>
              <w:rPr>
                <w:rFonts w:ascii="Arial" w:hAnsi="Arial" w:cs="Arial"/>
                <w:b/>
                <w:bCs/>
                <w:sz w:val="24"/>
                <w:szCs w:val="24"/>
              </w:rPr>
            </w:pPr>
            <w:r w:rsidRPr="009B74A0">
              <w:rPr>
                <w:rFonts w:ascii="Arial" w:hAnsi="Arial" w:cs="Arial"/>
                <w:b/>
                <w:bCs/>
                <w:sz w:val="24"/>
                <w:szCs w:val="24"/>
              </w:rPr>
              <w:t>Wael Abdelkader</w:t>
            </w:r>
          </w:p>
          <w:p w14:paraId="1108C13F" w14:textId="77777777" w:rsidR="009B74A0" w:rsidRDefault="009B74A0" w:rsidP="00350AC5">
            <w:pPr>
              <w:pStyle w:val="Footer"/>
              <w:jc w:val="center"/>
              <w:outlineLvl w:val="0"/>
              <w:rPr>
                <w:rFonts w:ascii="Arial" w:hAnsi="Arial" w:cs="Arial"/>
                <w:sz w:val="24"/>
                <w:szCs w:val="24"/>
              </w:rPr>
            </w:pPr>
            <w:r>
              <w:rPr>
                <w:rFonts w:ascii="Arial" w:hAnsi="Arial" w:cs="Arial"/>
                <w:sz w:val="24"/>
                <w:szCs w:val="24"/>
              </w:rPr>
              <w:t>TA</w:t>
            </w:r>
          </w:p>
          <w:p w14:paraId="2BCEE0D6" w14:textId="4757A325" w:rsidR="009B74A0" w:rsidRPr="0027057A" w:rsidRDefault="009B74A0" w:rsidP="00350AC5">
            <w:pPr>
              <w:pStyle w:val="Footer"/>
              <w:jc w:val="center"/>
              <w:outlineLvl w:val="0"/>
              <w:rPr>
                <w:rFonts w:ascii="Arial" w:hAnsi="Arial" w:cs="Arial"/>
                <w:sz w:val="24"/>
                <w:szCs w:val="24"/>
              </w:rPr>
            </w:pPr>
            <w:r>
              <w:rPr>
                <w:rFonts w:ascii="Arial" w:hAnsi="Arial" w:cs="Arial"/>
                <w:sz w:val="24"/>
                <w:szCs w:val="24"/>
              </w:rPr>
              <w:t>abdelkaw@mcmaster.ca</w:t>
            </w:r>
          </w:p>
        </w:tc>
      </w:tr>
      <w:tr w:rsidR="00350AC5" w:rsidRPr="0027057A" w14:paraId="020F9B3A" w14:textId="77777777" w:rsidTr="00350AC5">
        <w:trPr>
          <w:jc w:val="center"/>
        </w:trPr>
        <w:tc>
          <w:tcPr>
            <w:tcW w:w="3596" w:type="dxa"/>
          </w:tcPr>
          <w:p w14:paraId="6CAE694D" w14:textId="130E2F7A" w:rsidR="00350AC5" w:rsidRPr="0027057A" w:rsidRDefault="00350AC5" w:rsidP="00350AC5">
            <w:pPr>
              <w:pStyle w:val="Footer"/>
              <w:jc w:val="center"/>
              <w:outlineLvl w:val="0"/>
              <w:rPr>
                <w:rFonts w:ascii="Arial" w:hAnsi="Arial" w:cs="Arial"/>
                <w:sz w:val="24"/>
                <w:szCs w:val="24"/>
              </w:rPr>
            </w:pPr>
            <w:r w:rsidRPr="0027057A">
              <w:rPr>
                <w:rFonts w:ascii="Arial" w:hAnsi="Arial" w:cs="Arial"/>
                <w:sz w:val="24"/>
                <w:szCs w:val="24"/>
              </w:rPr>
              <w:t>Tel: (905) 525-9140 x2</w:t>
            </w:r>
            <w:r w:rsidR="009B74A0">
              <w:rPr>
                <w:rFonts w:ascii="Arial" w:hAnsi="Arial" w:cs="Arial"/>
                <w:sz w:val="24"/>
                <w:szCs w:val="24"/>
              </w:rPr>
              <w:t>2208</w:t>
            </w:r>
          </w:p>
        </w:tc>
        <w:tc>
          <w:tcPr>
            <w:tcW w:w="3596" w:type="dxa"/>
          </w:tcPr>
          <w:p w14:paraId="64B4755A" w14:textId="081AA0A1" w:rsidR="00350AC5" w:rsidRPr="0027057A" w:rsidRDefault="00350AC5" w:rsidP="00350AC5">
            <w:pPr>
              <w:pStyle w:val="Footer"/>
              <w:jc w:val="center"/>
              <w:outlineLvl w:val="0"/>
              <w:rPr>
                <w:rFonts w:ascii="Arial" w:hAnsi="Arial" w:cs="Arial"/>
                <w:sz w:val="24"/>
                <w:szCs w:val="24"/>
              </w:rPr>
            </w:pPr>
          </w:p>
        </w:tc>
      </w:tr>
    </w:tbl>
    <w:p w14:paraId="7C4AD996" w14:textId="77777777" w:rsidR="008C622A" w:rsidRDefault="008C622A" w:rsidP="008C622A">
      <w:pPr>
        <w:spacing w:after="0" w:line="240" w:lineRule="auto"/>
        <w:rPr>
          <w:rFonts w:ascii="Arial" w:hAnsi="Arial" w:cs="Arial"/>
        </w:rPr>
      </w:pPr>
    </w:p>
    <w:p w14:paraId="5E8A4E58" w14:textId="76A68AD3" w:rsidR="008C622A" w:rsidRPr="00631666" w:rsidRDefault="008C622A" w:rsidP="008C622A">
      <w:pPr>
        <w:spacing w:after="0" w:line="240" w:lineRule="auto"/>
        <w:rPr>
          <w:rFonts w:ascii="Arial" w:hAnsi="Arial" w:cs="Arial"/>
          <w:sz w:val="24"/>
        </w:rPr>
      </w:pPr>
      <w:r w:rsidRPr="00631666">
        <w:rPr>
          <w:rFonts w:ascii="Arial" w:hAnsi="Arial" w:cs="Arial"/>
          <w:b/>
          <w:sz w:val="24"/>
        </w:rPr>
        <w:t xml:space="preserve">Course website: </w:t>
      </w:r>
      <w:hyperlink r:id="rId9" w:history="1">
        <w:r w:rsidR="00C9782C" w:rsidRPr="00EE4581">
          <w:rPr>
            <w:rStyle w:val="Hyperlink"/>
          </w:rPr>
          <w:t>https://teams.microsoft.com/l/team/19%3akIZpfp8jWTgWSkkJWyn13rm5gqRSSGKSxC384B0i1XQ1%40thread.tacv2/conversations?groupId=4a4d8c7c-1cde-43a3-bc63-f8b5dcb0333b&amp;tenantId=44376307-b429-42ad-8c25-28cd496f4772</w:t>
        </w:r>
      </w:hyperlink>
      <w:r w:rsidR="00C9782C">
        <w:t xml:space="preserve"> </w:t>
      </w:r>
    </w:p>
    <w:p w14:paraId="7AEC73BC" w14:textId="3132CF79" w:rsidR="008C622A" w:rsidRDefault="008C622A" w:rsidP="008C622A">
      <w:pPr>
        <w:spacing w:after="0" w:line="240" w:lineRule="auto"/>
        <w:rPr>
          <w:rFonts w:ascii="Arial" w:hAnsi="Arial" w:cs="Arial"/>
        </w:rPr>
      </w:pPr>
    </w:p>
    <w:p w14:paraId="5C20F778" w14:textId="77777777" w:rsidR="008C622A" w:rsidRDefault="008C622A" w:rsidP="008C622A">
      <w:pPr>
        <w:pStyle w:val="Style1"/>
      </w:pPr>
      <w:r>
        <w:t>Course Elements</w:t>
      </w:r>
    </w:p>
    <w:p w14:paraId="77C2A051" w14:textId="77777777" w:rsidR="008C622A" w:rsidRDefault="008C622A" w:rsidP="008C622A">
      <w:pPr>
        <w:spacing w:after="0" w:line="240" w:lineRule="auto"/>
        <w:rPr>
          <w:rFonts w:ascii="Arial" w:hAnsi="Arial" w:cs="Arial"/>
        </w:rPr>
      </w:pPr>
    </w:p>
    <w:tbl>
      <w:tblPr>
        <w:tblW w:w="5000" w:type="pct"/>
        <w:jc w:val="center"/>
        <w:shd w:val="clear" w:color="auto" w:fill="FFFFFF"/>
        <w:tblLook w:val="01E0" w:firstRow="1" w:lastRow="1" w:firstColumn="1" w:lastColumn="1" w:noHBand="0" w:noVBand="0"/>
      </w:tblPr>
      <w:tblGrid>
        <w:gridCol w:w="2124"/>
        <w:gridCol w:w="1052"/>
        <w:gridCol w:w="1633"/>
        <w:gridCol w:w="1004"/>
        <w:gridCol w:w="1464"/>
        <w:gridCol w:w="968"/>
        <w:gridCol w:w="1875"/>
        <w:gridCol w:w="680"/>
      </w:tblGrid>
      <w:tr w:rsidR="008C622A" w:rsidRPr="0027057A" w14:paraId="7A286E31" w14:textId="77777777" w:rsidTr="008C622A">
        <w:trPr>
          <w:jc w:val="center"/>
        </w:trPr>
        <w:tc>
          <w:tcPr>
            <w:tcW w:w="983" w:type="pct"/>
            <w:shd w:val="clear" w:color="auto" w:fill="FFFFFF"/>
          </w:tcPr>
          <w:p w14:paraId="008D2895" w14:textId="77777777" w:rsidR="008C622A" w:rsidRPr="00277771" w:rsidRDefault="008C622A" w:rsidP="008C622A">
            <w:pPr>
              <w:spacing w:after="0" w:line="240" w:lineRule="auto"/>
              <w:jc w:val="right"/>
              <w:rPr>
                <w:rFonts w:ascii="Arial" w:hAnsi="Arial" w:cs="Arial"/>
              </w:rPr>
            </w:pPr>
            <w:r w:rsidRPr="00277771">
              <w:rPr>
                <w:rFonts w:ascii="Arial" w:hAnsi="Arial" w:cs="Arial"/>
              </w:rPr>
              <w:t>Credit Value:</w:t>
            </w:r>
          </w:p>
        </w:tc>
        <w:tc>
          <w:tcPr>
            <w:tcW w:w="487" w:type="pct"/>
            <w:shd w:val="clear" w:color="auto" w:fill="FFFFFF"/>
          </w:tcPr>
          <w:p w14:paraId="425A97FF" w14:textId="77777777" w:rsidR="008C622A" w:rsidRPr="00277771" w:rsidRDefault="008C622A" w:rsidP="008C622A">
            <w:pPr>
              <w:spacing w:after="0" w:line="240" w:lineRule="auto"/>
              <w:rPr>
                <w:rFonts w:ascii="Arial" w:hAnsi="Arial" w:cs="Arial"/>
              </w:rPr>
            </w:pPr>
            <w:r w:rsidRPr="00277771">
              <w:rPr>
                <w:rFonts w:ascii="Arial" w:hAnsi="Arial" w:cs="Arial"/>
              </w:rPr>
              <w:t>3</w:t>
            </w:r>
          </w:p>
        </w:tc>
        <w:tc>
          <w:tcPr>
            <w:tcW w:w="756" w:type="pct"/>
            <w:shd w:val="clear" w:color="auto" w:fill="FFFFFF"/>
          </w:tcPr>
          <w:p w14:paraId="2885F080" w14:textId="77777777" w:rsidR="008C622A" w:rsidRPr="0027057A" w:rsidRDefault="008C622A" w:rsidP="008C622A">
            <w:pPr>
              <w:spacing w:after="0" w:line="240" w:lineRule="auto"/>
              <w:jc w:val="right"/>
              <w:rPr>
                <w:rFonts w:ascii="Arial" w:hAnsi="Arial" w:cs="Arial"/>
              </w:rPr>
            </w:pPr>
            <w:r w:rsidRPr="0027057A">
              <w:rPr>
                <w:rFonts w:ascii="Arial" w:hAnsi="Arial" w:cs="Arial"/>
              </w:rPr>
              <w:t>Leadership:</w:t>
            </w:r>
          </w:p>
        </w:tc>
        <w:tc>
          <w:tcPr>
            <w:tcW w:w="465" w:type="pct"/>
            <w:shd w:val="clear" w:color="auto" w:fill="FFFFFF"/>
          </w:tcPr>
          <w:p w14:paraId="35681BCB"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c>
          <w:tcPr>
            <w:tcW w:w="678" w:type="pct"/>
            <w:shd w:val="clear" w:color="auto" w:fill="FFFFFF"/>
          </w:tcPr>
          <w:p w14:paraId="75FF048C" w14:textId="77777777" w:rsidR="008C622A" w:rsidRPr="00277771" w:rsidRDefault="008C622A" w:rsidP="008C622A">
            <w:pPr>
              <w:spacing w:after="0" w:line="240" w:lineRule="auto"/>
              <w:jc w:val="right"/>
              <w:rPr>
                <w:rFonts w:ascii="Arial" w:hAnsi="Arial" w:cs="Arial"/>
              </w:rPr>
            </w:pPr>
            <w:r w:rsidRPr="00277771">
              <w:rPr>
                <w:rFonts w:ascii="Arial" w:hAnsi="Arial" w:cs="Arial"/>
              </w:rPr>
              <w:t>IT skills:</w:t>
            </w:r>
          </w:p>
        </w:tc>
        <w:tc>
          <w:tcPr>
            <w:tcW w:w="448" w:type="pct"/>
            <w:shd w:val="clear" w:color="auto" w:fill="FFFFFF"/>
          </w:tcPr>
          <w:p w14:paraId="535E6BD7" w14:textId="082DDBAD" w:rsidR="008C622A" w:rsidRPr="00277771" w:rsidRDefault="009B74A0" w:rsidP="008C622A">
            <w:pPr>
              <w:spacing w:after="0" w:line="240" w:lineRule="auto"/>
              <w:rPr>
                <w:rFonts w:ascii="Arial" w:hAnsi="Arial" w:cs="Arial"/>
              </w:rPr>
            </w:pPr>
            <w:r>
              <w:rPr>
                <w:rFonts w:ascii="Arial" w:hAnsi="Arial" w:cs="Arial"/>
              </w:rPr>
              <w:t xml:space="preserve">No </w:t>
            </w:r>
          </w:p>
        </w:tc>
        <w:tc>
          <w:tcPr>
            <w:tcW w:w="868" w:type="pct"/>
            <w:shd w:val="clear" w:color="auto" w:fill="FFFFFF"/>
          </w:tcPr>
          <w:p w14:paraId="685BF00B" w14:textId="77777777" w:rsidR="008C622A" w:rsidRPr="00277771" w:rsidRDefault="008C622A" w:rsidP="008C622A">
            <w:pPr>
              <w:spacing w:after="0" w:line="240" w:lineRule="auto"/>
              <w:jc w:val="right"/>
              <w:rPr>
                <w:rFonts w:ascii="Arial" w:hAnsi="Arial" w:cs="Arial"/>
              </w:rPr>
            </w:pPr>
            <w:r w:rsidRPr="00277771">
              <w:rPr>
                <w:rFonts w:ascii="Arial" w:hAnsi="Arial" w:cs="Arial"/>
              </w:rPr>
              <w:t>Global view:</w:t>
            </w:r>
          </w:p>
        </w:tc>
        <w:tc>
          <w:tcPr>
            <w:tcW w:w="316" w:type="pct"/>
            <w:shd w:val="clear" w:color="auto" w:fill="FFFFFF"/>
          </w:tcPr>
          <w:p w14:paraId="2A14C724"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r>
      <w:tr w:rsidR="008C622A" w:rsidRPr="0027057A" w14:paraId="3D8D6CAD" w14:textId="77777777" w:rsidTr="008C622A">
        <w:trPr>
          <w:jc w:val="center"/>
        </w:trPr>
        <w:tc>
          <w:tcPr>
            <w:tcW w:w="983" w:type="pct"/>
            <w:shd w:val="clear" w:color="auto" w:fill="FFFFFF"/>
          </w:tcPr>
          <w:p w14:paraId="7C183DE4" w14:textId="77777777" w:rsidR="008C622A" w:rsidRPr="0027057A" w:rsidRDefault="008C622A" w:rsidP="008C622A">
            <w:pPr>
              <w:spacing w:after="0" w:line="240" w:lineRule="auto"/>
              <w:jc w:val="right"/>
              <w:rPr>
                <w:rFonts w:ascii="Arial" w:hAnsi="Arial" w:cs="Arial"/>
              </w:rPr>
            </w:pPr>
            <w:r w:rsidRPr="0027057A">
              <w:rPr>
                <w:rFonts w:ascii="Arial" w:hAnsi="Arial" w:cs="Arial"/>
              </w:rPr>
              <w:t>Avenue:</w:t>
            </w:r>
          </w:p>
        </w:tc>
        <w:tc>
          <w:tcPr>
            <w:tcW w:w="487" w:type="pct"/>
            <w:shd w:val="clear" w:color="auto" w:fill="FFFFFF"/>
          </w:tcPr>
          <w:p w14:paraId="490B49D7" w14:textId="2C6DF58D" w:rsidR="008C622A" w:rsidRPr="0027057A" w:rsidRDefault="009B74A0" w:rsidP="008C622A">
            <w:pPr>
              <w:spacing w:after="0" w:line="240" w:lineRule="auto"/>
              <w:rPr>
                <w:rFonts w:ascii="Arial" w:hAnsi="Arial" w:cs="Arial"/>
              </w:rPr>
            </w:pPr>
            <w:r>
              <w:rPr>
                <w:rFonts w:ascii="Arial" w:hAnsi="Arial" w:cs="Arial"/>
              </w:rPr>
              <w:t>Some</w:t>
            </w:r>
          </w:p>
        </w:tc>
        <w:tc>
          <w:tcPr>
            <w:tcW w:w="756" w:type="pct"/>
            <w:shd w:val="clear" w:color="auto" w:fill="FFFFFF"/>
          </w:tcPr>
          <w:p w14:paraId="511C9A3E" w14:textId="77777777" w:rsidR="008C622A" w:rsidRPr="0027057A" w:rsidRDefault="008C622A" w:rsidP="008C622A">
            <w:pPr>
              <w:spacing w:after="0" w:line="240" w:lineRule="auto"/>
              <w:jc w:val="right"/>
              <w:rPr>
                <w:rFonts w:ascii="Arial" w:hAnsi="Arial" w:cs="Arial"/>
              </w:rPr>
            </w:pPr>
            <w:r w:rsidRPr="0027057A">
              <w:rPr>
                <w:rFonts w:ascii="Arial" w:hAnsi="Arial" w:cs="Arial"/>
              </w:rPr>
              <w:t>Ethics:</w:t>
            </w:r>
          </w:p>
        </w:tc>
        <w:tc>
          <w:tcPr>
            <w:tcW w:w="465" w:type="pct"/>
            <w:shd w:val="clear" w:color="auto" w:fill="FFFFFF"/>
          </w:tcPr>
          <w:p w14:paraId="51560DE5" w14:textId="605FB458" w:rsidR="008C622A" w:rsidRPr="00277771" w:rsidRDefault="009B74A0" w:rsidP="008C622A">
            <w:pPr>
              <w:spacing w:after="0" w:line="240" w:lineRule="auto"/>
              <w:rPr>
                <w:rFonts w:ascii="Arial" w:hAnsi="Arial" w:cs="Arial"/>
              </w:rPr>
            </w:pPr>
            <w:r>
              <w:rPr>
                <w:rFonts w:ascii="Arial" w:hAnsi="Arial" w:cs="Arial"/>
              </w:rPr>
              <w:t>Yes</w:t>
            </w:r>
          </w:p>
        </w:tc>
        <w:tc>
          <w:tcPr>
            <w:tcW w:w="678" w:type="pct"/>
            <w:shd w:val="clear" w:color="auto" w:fill="FFFFFF"/>
          </w:tcPr>
          <w:p w14:paraId="6D5FEE12" w14:textId="77777777" w:rsidR="008C622A" w:rsidRPr="00277771" w:rsidRDefault="008C622A" w:rsidP="008C622A">
            <w:pPr>
              <w:spacing w:after="0" w:line="240" w:lineRule="auto"/>
              <w:jc w:val="right"/>
              <w:rPr>
                <w:rFonts w:ascii="Arial" w:hAnsi="Arial" w:cs="Arial"/>
              </w:rPr>
            </w:pPr>
            <w:r w:rsidRPr="00277771">
              <w:rPr>
                <w:rFonts w:ascii="Arial" w:hAnsi="Arial" w:cs="Arial"/>
              </w:rPr>
              <w:t>Numeracy:</w:t>
            </w:r>
          </w:p>
        </w:tc>
        <w:tc>
          <w:tcPr>
            <w:tcW w:w="448" w:type="pct"/>
            <w:shd w:val="clear" w:color="auto" w:fill="FFFFFF"/>
          </w:tcPr>
          <w:p w14:paraId="143D0740" w14:textId="7E0E343C" w:rsidR="008C622A" w:rsidRPr="00277771" w:rsidRDefault="009B74A0" w:rsidP="008C622A">
            <w:pPr>
              <w:spacing w:after="0" w:line="240" w:lineRule="auto"/>
              <w:rPr>
                <w:rFonts w:ascii="Arial" w:hAnsi="Arial" w:cs="Arial"/>
              </w:rPr>
            </w:pPr>
            <w:r>
              <w:rPr>
                <w:rFonts w:ascii="Arial" w:hAnsi="Arial" w:cs="Arial"/>
              </w:rPr>
              <w:t>No</w:t>
            </w:r>
          </w:p>
        </w:tc>
        <w:tc>
          <w:tcPr>
            <w:tcW w:w="868" w:type="pct"/>
            <w:shd w:val="clear" w:color="auto" w:fill="FFFFFF"/>
          </w:tcPr>
          <w:p w14:paraId="044BEC82" w14:textId="77777777" w:rsidR="008C622A" w:rsidRPr="00277771" w:rsidRDefault="008C622A" w:rsidP="008C622A">
            <w:pPr>
              <w:spacing w:after="0" w:line="240" w:lineRule="auto"/>
              <w:jc w:val="right"/>
              <w:rPr>
                <w:rFonts w:ascii="Arial" w:hAnsi="Arial" w:cs="Arial"/>
              </w:rPr>
            </w:pPr>
            <w:r w:rsidRPr="00277771">
              <w:rPr>
                <w:rFonts w:ascii="Arial" w:hAnsi="Arial" w:cs="Arial"/>
              </w:rPr>
              <w:t>Written skills:</w:t>
            </w:r>
          </w:p>
        </w:tc>
        <w:tc>
          <w:tcPr>
            <w:tcW w:w="316" w:type="pct"/>
            <w:shd w:val="clear" w:color="auto" w:fill="FFFFFF"/>
          </w:tcPr>
          <w:p w14:paraId="6FBCEAED" w14:textId="6CBC7673" w:rsidR="008C622A" w:rsidRPr="00277771" w:rsidRDefault="009B74A0" w:rsidP="008C622A">
            <w:pPr>
              <w:spacing w:after="0" w:line="240" w:lineRule="auto"/>
              <w:rPr>
                <w:rFonts w:ascii="Arial" w:hAnsi="Arial" w:cs="Arial"/>
              </w:rPr>
            </w:pPr>
            <w:r>
              <w:rPr>
                <w:rFonts w:ascii="Arial" w:hAnsi="Arial" w:cs="Arial"/>
              </w:rPr>
              <w:t>Yes</w:t>
            </w:r>
          </w:p>
        </w:tc>
      </w:tr>
      <w:tr w:rsidR="008C622A" w:rsidRPr="0027057A" w14:paraId="028DDE01" w14:textId="77777777" w:rsidTr="008C622A">
        <w:trPr>
          <w:jc w:val="center"/>
        </w:trPr>
        <w:tc>
          <w:tcPr>
            <w:tcW w:w="983" w:type="pct"/>
            <w:shd w:val="clear" w:color="auto" w:fill="FFFFFF"/>
          </w:tcPr>
          <w:p w14:paraId="758EF5F2" w14:textId="77777777" w:rsidR="008C622A" w:rsidRPr="0027057A" w:rsidRDefault="008C622A" w:rsidP="008C622A">
            <w:pPr>
              <w:spacing w:after="0" w:line="240" w:lineRule="auto"/>
              <w:jc w:val="right"/>
              <w:rPr>
                <w:rFonts w:ascii="Arial" w:hAnsi="Arial" w:cs="Arial"/>
              </w:rPr>
            </w:pPr>
            <w:r w:rsidRPr="0027057A">
              <w:rPr>
                <w:rFonts w:ascii="Arial" w:hAnsi="Arial" w:cs="Arial"/>
              </w:rPr>
              <w:t>Participation:</w:t>
            </w:r>
          </w:p>
        </w:tc>
        <w:tc>
          <w:tcPr>
            <w:tcW w:w="487" w:type="pct"/>
            <w:shd w:val="clear" w:color="auto" w:fill="FFFFFF"/>
          </w:tcPr>
          <w:p w14:paraId="087E4199" w14:textId="77777777" w:rsidR="008C622A" w:rsidRPr="0027057A" w:rsidRDefault="008C622A" w:rsidP="008C622A">
            <w:pPr>
              <w:spacing w:after="0" w:line="240" w:lineRule="auto"/>
              <w:rPr>
                <w:rFonts w:ascii="Arial" w:hAnsi="Arial" w:cs="Arial"/>
              </w:rPr>
            </w:pPr>
            <w:r w:rsidRPr="0027057A">
              <w:rPr>
                <w:rFonts w:ascii="Arial" w:hAnsi="Arial" w:cs="Arial"/>
              </w:rPr>
              <w:t>Yes</w:t>
            </w:r>
          </w:p>
        </w:tc>
        <w:tc>
          <w:tcPr>
            <w:tcW w:w="756" w:type="pct"/>
            <w:shd w:val="clear" w:color="auto" w:fill="FFFFFF"/>
          </w:tcPr>
          <w:p w14:paraId="6EA747A5" w14:textId="77777777" w:rsidR="008C622A" w:rsidRPr="0027057A" w:rsidRDefault="008C622A" w:rsidP="008C622A">
            <w:pPr>
              <w:spacing w:after="0" w:line="240" w:lineRule="auto"/>
              <w:jc w:val="right"/>
              <w:rPr>
                <w:rFonts w:ascii="Arial" w:hAnsi="Arial" w:cs="Arial"/>
              </w:rPr>
            </w:pPr>
            <w:r w:rsidRPr="0027057A">
              <w:rPr>
                <w:rFonts w:ascii="Arial" w:hAnsi="Arial" w:cs="Arial"/>
              </w:rPr>
              <w:t>Innovation:</w:t>
            </w:r>
          </w:p>
        </w:tc>
        <w:tc>
          <w:tcPr>
            <w:tcW w:w="465" w:type="pct"/>
            <w:shd w:val="clear" w:color="auto" w:fill="FFFFFF"/>
          </w:tcPr>
          <w:p w14:paraId="22748692"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c>
          <w:tcPr>
            <w:tcW w:w="678" w:type="pct"/>
            <w:shd w:val="clear" w:color="auto" w:fill="FFFFFF"/>
          </w:tcPr>
          <w:p w14:paraId="6B5B4BCE" w14:textId="77777777" w:rsidR="008C622A" w:rsidRPr="00277771" w:rsidRDefault="008C622A" w:rsidP="008C622A">
            <w:pPr>
              <w:spacing w:after="0" w:line="240" w:lineRule="auto"/>
              <w:jc w:val="right"/>
              <w:rPr>
                <w:rFonts w:ascii="Arial" w:hAnsi="Arial" w:cs="Arial"/>
              </w:rPr>
            </w:pPr>
            <w:r w:rsidRPr="00277771">
              <w:rPr>
                <w:rFonts w:ascii="Arial" w:hAnsi="Arial" w:cs="Arial"/>
              </w:rPr>
              <w:t>Group work:</w:t>
            </w:r>
          </w:p>
        </w:tc>
        <w:tc>
          <w:tcPr>
            <w:tcW w:w="448" w:type="pct"/>
            <w:shd w:val="clear" w:color="auto" w:fill="FFFFFF"/>
          </w:tcPr>
          <w:p w14:paraId="28780397"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c>
          <w:tcPr>
            <w:tcW w:w="868" w:type="pct"/>
            <w:shd w:val="clear" w:color="auto" w:fill="FFFFFF"/>
          </w:tcPr>
          <w:p w14:paraId="1F2E851C" w14:textId="77777777" w:rsidR="008C622A" w:rsidRPr="00277771" w:rsidRDefault="008C622A" w:rsidP="008C622A">
            <w:pPr>
              <w:spacing w:after="0" w:line="240" w:lineRule="auto"/>
              <w:jc w:val="right"/>
              <w:rPr>
                <w:rFonts w:ascii="Arial" w:hAnsi="Arial" w:cs="Arial"/>
              </w:rPr>
            </w:pPr>
            <w:r w:rsidRPr="00277771">
              <w:rPr>
                <w:rFonts w:ascii="Arial" w:hAnsi="Arial" w:cs="Arial"/>
              </w:rPr>
              <w:t>Oral skills:</w:t>
            </w:r>
          </w:p>
        </w:tc>
        <w:tc>
          <w:tcPr>
            <w:tcW w:w="316" w:type="pct"/>
            <w:shd w:val="clear" w:color="auto" w:fill="FFFFFF"/>
          </w:tcPr>
          <w:p w14:paraId="56B54110"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r>
      <w:tr w:rsidR="008C622A" w:rsidRPr="0027057A" w14:paraId="6F2A2132" w14:textId="77777777" w:rsidTr="008C622A">
        <w:trPr>
          <w:jc w:val="center"/>
        </w:trPr>
        <w:tc>
          <w:tcPr>
            <w:tcW w:w="983" w:type="pct"/>
            <w:shd w:val="clear" w:color="auto" w:fill="FFFFFF"/>
          </w:tcPr>
          <w:p w14:paraId="178A8204" w14:textId="77777777" w:rsidR="008C622A" w:rsidRPr="0027057A" w:rsidRDefault="008C622A" w:rsidP="008C622A">
            <w:pPr>
              <w:spacing w:after="0" w:line="240" w:lineRule="auto"/>
              <w:jc w:val="right"/>
              <w:rPr>
                <w:rFonts w:ascii="Arial" w:hAnsi="Arial" w:cs="Arial"/>
              </w:rPr>
            </w:pPr>
            <w:r w:rsidRPr="0027057A">
              <w:rPr>
                <w:rFonts w:ascii="Arial" w:hAnsi="Arial" w:cs="Arial"/>
              </w:rPr>
              <w:t>Evidence-based:</w:t>
            </w:r>
          </w:p>
        </w:tc>
        <w:tc>
          <w:tcPr>
            <w:tcW w:w="487" w:type="pct"/>
            <w:shd w:val="clear" w:color="auto" w:fill="FFFFFF"/>
          </w:tcPr>
          <w:p w14:paraId="37AA8908" w14:textId="77777777" w:rsidR="008C622A" w:rsidRPr="0027057A" w:rsidRDefault="008C622A" w:rsidP="008C622A">
            <w:pPr>
              <w:spacing w:after="0" w:line="240" w:lineRule="auto"/>
              <w:rPr>
                <w:rFonts w:ascii="Arial" w:hAnsi="Arial" w:cs="Arial"/>
              </w:rPr>
            </w:pPr>
            <w:r w:rsidRPr="0027057A">
              <w:rPr>
                <w:rFonts w:ascii="Arial" w:hAnsi="Arial" w:cs="Arial"/>
              </w:rPr>
              <w:t>Yes</w:t>
            </w:r>
          </w:p>
        </w:tc>
        <w:tc>
          <w:tcPr>
            <w:tcW w:w="756" w:type="pct"/>
            <w:shd w:val="clear" w:color="auto" w:fill="FFFFFF"/>
          </w:tcPr>
          <w:p w14:paraId="2457BD84" w14:textId="77777777" w:rsidR="008C622A" w:rsidRPr="0027057A" w:rsidRDefault="008C622A" w:rsidP="008C622A">
            <w:pPr>
              <w:spacing w:after="0" w:line="240" w:lineRule="auto"/>
              <w:jc w:val="right"/>
              <w:rPr>
                <w:rFonts w:ascii="Arial" w:hAnsi="Arial" w:cs="Arial"/>
              </w:rPr>
            </w:pPr>
            <w:r w:rsidRPr="0027057A">
              <w:rPr>
                <w:rFonts w:ascii="Arial" w:hAnsi="Arial" w:cs="Arial"/>
              </w:rPr>
              <w:t>Experiential:</w:t>
            </w:r>
          </w:p>
        </w:tc>
        <w:tc>
          <w:tcPr>
            <w:tcW w:w="465" w:type="pct"/>
            <w:shd w:val="clear" w:color="auto" w:fill="FFFFFF"/>
          </w:tcPr>
          <w:p w14:paraId="550E40FA" w14:textId="77777777" w:rsidR="008C622A" w:rsidRPr="00277771" w:rsidRDefault="008C622A" w:rsidP="008C622A">
            <w:pPr>
              <w:spacing w:after="0" w:line="240" w:lineRule="auto"/>
              <w:rPr>
                <w:rFonts w:ascii="Arial" w:hAnsi="Arial" w:cs="Arial"/>
              </w:rPr>
            </w:pPr>
            <w:r w:rsidRPr="00277771">
              <w:rPr>
                <w:rFonts w:ascii="Arial" w:hAnsi="Arial" w:cs="Arial"/>
              </w:rPr>
              <w:t>No</w:t>
            </w:r>
          </w:p>
        </w:tc>
        <w:tc>
          <w:tcPr>
            <w:tcW w:w="678" w:type="pct"/>
            <w:shd w:val="clear" w:color="auto" w:fill="FFFFFF"/>
          </w:tcPr>
          <w:p w14:paraId="1EDF905D" w14:textId="77777777" w:rsidR="008C622A" w:rsidRPr="00277771" w:rsidRDefault="008C622A" w:rsidP="008C622A">
            <w:pPr>
              <w:spacing w:after="0" w:line="240" w:lineRule="auto"/>
              <w:jc w:val="right"/>
              <w:rPr>
                <w:rFonts w:ascii="Arial" w:hAnsi="Arial" w:cs="Arial"/>
              </w:rPr>
            </w:pPr>
            <w:r w:rsidRPr="00277771">
              <w:rPr>
                <w:rFonts w:ascii="Arial" w:hAnsi="Arial" w:cs="Arial"/>
              </w:rPr>
              <w:t>Final Exam:</w:t>
            </w:r>
          </w:p>
        </w:tc>
        <w:tc>
          <w:tcPr>
            <w:tcW w:w="448" w:type="pct"/>
            <w:shd w:val="clear" w:color="auto" w:fill="FFFFFF"/>
          </w:tcPr>
          <w:p w14:paraId="01B1F596" w14:textId="77777777" w:rsidR="008C622A" w:rsidRPr="00277771" w:rsidRDefault="008C622A" w:rsidP="008C622A">
            <w:pPr>
              <w:spacing w:after="0" w:line="240" w:lineRule="auto"/>
              <w:rPr>
                <w:rFonts w:ascii="Arial" w:hAnsi="Arial" w:cs="Arial"/>
              </w:rPr>
            </w:pPr>
            <w:r w:rsidRPr="00277771">
              <w:rPr>
                <w:rFonts w:ascii="Arial" w:hAnsi="Arial" w:cs="Arial"/>
              </w:rPr>
              <w:t>No</w:t>
            </w:r>
          </w:p>
        </w:tc>
        <w:tc>
          <w:tcPr>
            <w:tcW w:w="868" w:type="pct"/>
            <w:shd w:val="clear" w:color="auto" w:fill="FFFFFF"/>
          </w:tcPr>
          <w:p w14:paraId="23273F01" w14:textId="77777777" w:rsidR="008C622A" w:rsidRPr="00277771" w:rsidRDefault="008C622A" w:rsidP="008C622A">
            <w:pPr>
              <w:spacing w:after="0" w:line="240" w:lineRule="auto"/>
              <w:ind w:hanging="198"/>
              <w:jc w:val="right"/>
              <w:rPr>
                <w:rFonts w:ascii="Arial" w:hAnsi="Arial" w:cs="Arial"/>
              </w:rPr>
            </w:pPr>
            <w:r w:rsidRPr="00277771">
              <w:rPr>
                <w:rFonts w:ascii="Arial" w:hAnsi="Arial" w:cs="Arial"/>
              </w:rPr>
              <w:t>Guest speaker(s):</w:t>
            </w:r>
          </w:p>
        </w:tc>
        <w:tc>
          <w:tcPr>
            <w:tcW w:w="316" w:type="pct"/>
            <w:shd w:val="clear" w:color="auto" w:fill="FFFFFF"/>
          </w:tcPr>
          <w:p w14:paraId="33A8D618"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r>
    </w:tbl>
    <w:p w14:paraId="3E486A22" w14:textId="77777777" w:rsidR="008C622A" w:rsidRPr="00D41DE6" w:rsidRDefault="008C622A" w:rsidP="008C622A">
      <w:pPr>
        <w:spacing w:after="0" w:line="240" w:lineRule="auto"/>
        <w:rPr>
          <w:rFonts w:ascii="Arial" w:hAnsi="Arial" w:cs="Arial"/>
        </w:rPr>
      </w:pPr>
    </w:p>
    <w:p w14:paraId="58C9154C" w14:textId="77777777" w:rsidR="008C622A" w:rsidRDefault="008C622A" w:rsidP="008C622A">
      <w:pPr>
        <w:spacing w:after="0"/>
        <w:rPr>
          <w:rFonts w:ascii="Arial" w:hAnsi="Arial" w:cs="Arial"/>
        </w:rPr>
      </w:pPr>
    </w:p>
    <w:p w14:paraId="0DB38CB3" w14:textId="77777777" w:rsidR="008C622A" w:rsidRPr="00D41DE6" w:rsidRDefault="008C622A" w:rsidP="008C622A">
      <w:pPr>
        <w:pStyle w:val="Style1"/>
      </w:pPr>
      <w:r>
        <w:t>Course Description</w:t>
      </w:r>
    </w:p>
    <w:p w14:paraId="3C296FB1" w14:textId="77777777" w:rsidR="008C622A" w:rsidRPr="00D41DE6" w:rsidRDefault="008C622A" w:rsidP="008C622A">
      <w:pPr>
        <w:spacing w:after="0" w:line="240" w:lineRule="auto"/>
        <w:rPr>
          <w:rFonts w:ascii="Arial" w:hAnsi="Arial" w:cs="Arial"/>
        </w:rPr>
      </w:pPr>
    </w:p>
    <w:p w14:paraId="4FD14851" w14:textId="77777777" w:rsidR="009B74A0" w:rsidRPr="009B74A0" w:rsidRDefault="009B74A0" w:rsidP="009B74A0">
      <w:pPr>
        <w:pStyle w:val="BodyText"/>
        <w:rPr>
          <w:rFonts w:ascii="Arial" w:hAnsi="Arial" w:cs="Arial"/>
        </w:rPr>
      </w:pPr>
      <w:r w:rsidRPr="009B74A0">
        <w:rPr>
          <w:rFonts w:ascii="Arial" w:hAnsi="Arial" w:cs="Arial"/>
        </w:rPr>
        <w:t>This tutorial-based course will cover a broad range of eHealth topics from the perspective of health care delivery. We start with an introduction to the Canadian healthcare system—how it is structured and funded. During the course we will examine elements of healthcare in some detail with the lens of communication technology: primary care, hospital care, and public health. We will learn about important functions of eHealth applications, such as electronic health records, computerized decision support, and privacy legislation. We will also cover some of the organizations with key roles in eHealth/digital health in Ontario and Canada.</w:t>
      </w:r>
    </w:p>
    <w:p w14:paraId="2AD027AA" w14:textId="77777777" w:rsidR="009B74A0" w:rsidRPr="009B74A0" w:rsidRDefault="009B74A0" w:rsidP="009B74A0">
      <w:pPr>
        <w:pStyle w:val="BodyText"/>
        <w:rPr>
          <w:rFonts w:ascii="Arial" w:hAnsi="Arial" w:cs="Arial"/>
        </w:rPr>
      </w:pPr>
    </w:p>
    <w:p w14:paraId="0E8E6F3D" w14:textId="77777777" w:rsidR="009B74A0" w:rsidRPr="009B74A0" w:rsidRDefault="009B74A0" w:rsidP="009B74A0">
      <w:pPr>
        <w:pStyle w:val="BodyText"/>
        <w:rPr>
          <w:rFonts w:ascii="Arial" w:hAnsi="Arial" w:cs="Arial"/>
        </w:rPr>
      </w:pPr>
      <w:r w:rsidRPr="009B74A0">
        <w:rPr>
          <w:rFonts w:ascii="Arial" w:hAnsi="Arial" w:cs="Arial"/>
        </w:rPr>
        <w:t>Implementation of eHealth is usually due to system and organizational change. We will spend some time talking about the importance of rigorous scientific evaluation of eHealth projects and systems, covering research and the potential for big data projects to guide new knowledge and to ensure clinical efficacy. eHealth, like other elements of healthcare, should rely on a solid evidence-base. Other topics include use of standards and vocabularies; pharmacy and medication management; and the future of eHealth.</w:t>
      </w:r>
    </w:p>
    <w:p w14:paraId="094E3FC5" w14:textId="77777777" w:rsidR="009B74A0" w:rsidRPr="009B74A0" w:rsidRDefault="009B74A0" w:rsidP="009B74A0">
      <w:pPr>
        <w:pStyle w:val="BodyText"/>
        <w:rPr>
          <w:rFonts w:ascii="Arial" w:hAnsi="Arial" w:cs="Arial"/>
        </w:rPr>
      </w:pPr>
    </w:p>
    <w:p w14:paraId="394E9D86" w14:textId="77777777" w:rsidR="00C9782C" w:rsidRDefault="009B74A0" w:rsidP="00C9782C">
      <w:pPr>
        <w:pStyle w:val="BodyText"/>
        <w:rPr>
          <w:rFonts w:ascii="Arial" w:hAnsi="Arial" w:cs="Arial"/>
        </w:rPr>
      </w:pPr>
      <w:r w:rsidRPr="009B74A0">
        <w:rPr>
          <w:rFonts w:ascii="Arial" w:hAnsi="Arial" w:cs="Arial"/>
        </w:rPr>
        <w:t xml:space="preserve">The course is designed to give an overview of eHealth from the health care perspective. It is also designed to provide opportunities to students to enhance skills important for their future work in eHealth. </w:t>
      </w:r>
    </w:p>
    <w:p w14:paraId="53CA3FE5" w14:textId="77777777" w:rsidR="00C9782C" w:rsidRDefault="00C9782C" w:rsidP="00C9782C">
      <w:pPr>
        <w:pStyle w:val="BodyText"/>
        <w:rPr>
          <w:rFonts w:ascii="Arial" w:hAnsi="Arial" w:cs="Arial"/>
        </w:rPr>
      </w:pPr>
    </w:p>
    <w:p w14:paraId="5B1282B4" w14:textId="01CDEB58" w:rsidR="00C9782C" w:rsidRPr="00C9782C" w:rsidRDefault="00C9782C" w:rsidP="00C9782C">
      <w:pPr>
        <w:pStyle w:val="BodyText"/>
        <w:rPr>
          <w:rFonts w:ascii="Arial" w:hAnsi="Arial" w:cs="Arial"/>
        </w:rPr>
      </w:pPr>
      <w:r w:rsidRPr="00C9782C">
        <w:rPr>
          <w:rFonts w:ascii="Arial" w:hAnsi="Arial" w:cs="Arial"/>
        </w:rPr>
        <w:t xml:space="preserve">The course is organized to enable learning to occur in several ways. </w:t>
      </w:r>
    </w:p>
    <w:p w14:paraId="702D09A1" w14:textId="6AD27BF9" w:rsidR="00C9782C" w:rsidRPr="00C9782C" w:rsidRDefault="00C9782C" w:rsidP="00C9782C">
      <w:pPr>
        <w:pStyle w:val="BodyText"/>
        <w:numPr>
          <w:ilvl w:val="0"/>
          <w:numId w:val="19"/>
        </w:numPr>
        <w:ind w:left="720"/>
        <w:rPr>
          <w:rFonts w:ascii="Arial" w:hAnsi="Arial" w:cs="Arial"/>
        </w:rPr>
      </w:pPr>
      <w:r w:rsidRPr="00C9782C">
        <w:rPr>
          <w:rFonts w:ascii="Arial" w:hAnsi="Arial" w:cs="Arial"/>
        </w:rPr>
        <w:t xml:space="preserve">Weekly curated content including readings, videos, and </w:t>
      </w:r>
      <w:proofErr w:type="gramStart"/>
      <w:r w:rsidRPr="00C9782C">
        <w:rPr>
          <w:rFonts w:ascii="Arial" w:hAnsi="Arial" w:cs="Arial"/>
        </w:rPr>
        <w:t>activities;</w:t>
      </w:r>
      <w:proofErr w:type="gramEnd"/>
      <w:r w:rsidRPr="00C9782C">
        <w:rPr>
          <w:rFonts w:ascii="Arial" w:hAnsi="Arial" w:cs="Arial"/>
        </w:rPr>
        <w:t xml:space="preserve"> </w:t>
      </w:r>
    </w:p>
    <w:p w14:paraId="0AD76851" w14:textId="152EA3B1" w:rsidR="00C9782C" w:rsidRPr="00C9782C" w:rsidRDefault="00C9782C" w:rsidP="00C9782C">
      <w:pPr>
        <w:pStyle w:val="BodyText"/>
        <w:numPr>
          <w:ilvl w:val="0"/>
          <w:numId w:val="19"/>
        </w:numPr>
        <w:ind w:left="720"/>
        <w:rPr>
          <w:rFonts w:ascii="Arial" w:hAnsi="Arial" w:cs="Arial"/>
        </w:rPr>
      </w:pPr>
      <w:r w:rsidRPr="00C9782C">
        <w:rPr>
          <w:rFonts w:ascii="Arial" w:hAnsi="Arial" w:cs="Arial"/>
        </w:rPr>
        <w:t>Real-time lectures (all will be recorded and made available); and</w:t>
      </w:r>
    </w:p>
    <w:p w14:paraId="73B3EDEA" w14:textId="394A76C6" w:rsidR="008C622A" w:rsidRDefault="00C9782C" w:rsidP="00C9782C">
      <w:pPr>
        <w:pStyle w:val="BodyText"/>
        <w:numPr>
          <w:ilvl w:val="0"/>
          <w:numId w:val="19"/>
        </w:numPr>
        <w:ind w:left="720"/>
        <w:rPr>
          <w:rFonts w:ascii="Arial" w:hAnsi="Arial" w:cs="Arial"/>
        </w:rPr>
      </w:pPr>
      <w:r w:rsidRPr="00C9782C">
        <w:rPr>
          <w:rFonts w:ascii="Arial" w:hAnsi="Arial" w:cs="Arial"/>
        </w:rPr>
        <w:t>Weekly small discussion group sessions with classmates.</w:t>
      </w:r>
      <w:r w:rsidR="009B74A0" w:rsidRPr="009B74A0">
        <w:rPr>
          <w:rFonts w:ascii="Arial" w:hAnsi="Arial" w:cs="Arial"/>
        </w:rPr>
        <w:t>re is a focus on teamwork and oral and written communication in a variety of formats.</w:t>
      </w:r>
      <w:r>
        <w:rPr>
          <w:rFonts w:ascii="Arial" w:hAnsi="Arial" w:cs="Arial"/>
        </w:rPr>
        <w:t xml:space="preserve"> </w:t>
      </w:r>
    </w:p>
    <w:p w14:paraId="79A70D7D" w14:textId="77777777" w:rsidR="00C9782C" w:rsidRPr="00C51FCF" w:rsidRDefault="00C9782C" w:rsidP="00C9782C">
      <w:pPr>
        <w:pStyle w:val="BodyText"/>
        <w:rPr>
          <w:rFonts w:ascii="Arial" w:hAnsi="Arial" w:cs="Arial"/>
          <w:sz w:val="16"/>
          <w:szCs w:val="16"/>
        </w:rPr>
      </w:pPr>
    </w:p>
    <w:p w14:paraId="58BB13CE" w14:textId="77777777" w:rsidR="008C622A" w:rsidRPr="00FB568F" w:rsidRDefault="008C622A" w:rsidP="008C622A">
      <w:pPr>
        <w:pStyle w:val="Style1"/>
      </w:pPr>
      <w:r>
        <w:t>Learning Outcomes</w:t>
      </w:r>
    </w:p>
    <w:p w14:paraId="1BF3B1F6" w14:textId="77777777" w:rsidR="008C622A" w:rsidRDefault="008C622A" w:rsidP="008C622A">
      <w:pPr>
        <w:pStyle w:val="BodyText"/>
        <w:jc w:val="left"/>
        <w:rPr>
          <w:rFonts w:ascii="Arial" w:hAnsi="Arial" w:cs="Arial"/>
        </w:rPr>
      </w:pPr>
    </w:p>
    <w:p w14:paraId="432F9207" w14:textId="788AA429" w:rsidR="008C622A" w:rsidRPr="00132F97" w:rsidRDefault="008C622A" w:rsidP="008C622A">
      <w:pPr>
        <w:pStyle w:val="BodyText"/>
        <w:jc w:val="left"/>
        <w:rPr>
          <w:rFonts w:ascii="Arial" w:hAnsi="Arial" w:cs="Arial"/>
        </w:rPr>
      </w:pPr>
      <w:r w:rsidRPr="00132F97">
        <w:rPr>
          <w:rFonts w:ascii="Arial" w:hAnsi="Arial" w:cs="Arial"/>
        </w:rPr>
        <w:t>Upon completion of this course, students will be able to complete the following key tasks:</w:t>
      </w:r>
    </w:p>
    <w:p w14:paraId="76C0AF2D" w14:textId="77777777" w:rsidR="009B74A0" w:rsidRPr="009B74A0" w:rsidRDefault="009B74A0" w:rsidP="009B74A0">
      <w:pPr>
        <w:pStyle w:val="BodyText"/>
        <w:numPr>
          <w:ilvl w:val="0"/>
          <w:numId w:val="1"/>
        </w:numPr>
        <w:rPr>
          <w:rFonts w:ascii="Arial" w:hAnsi="Arial" w:cs="Arial"/>
        </w:rPr>
      </w:pPr>
      <w:r w:rsidRPr="009B74A0">
        <w:rPr>
          <w:rFonts w:ascii="Arial" w:hAnsi="Arial" w:cs="Arial"/>
        </w:rPr>
        <w:t xml:space="preserve">Describe the Canadian health care system—how it is structured and </w:t>
      </w:r>
      <w:proofErr w:type="gramStart"/>
      <w:r w:rsidRPr="009B74A0">
        <w:rPr>
          <w:rFonts w:ascii="Arial" w:hAnsi="Arial" w:cs="Arial"/>
        </w:rPr>
        <w:t>funded;</w:t>
      </w:r>
      <w:proofErr w:type="gramEnd"/>
    </w:p>
    <w:p w14:paraId="590D3BF8" w14:textId="77777777" w:rsidR="009B74A0" w:rsidRPr="009B74A0" w:rsidRDefault="009B74A0" w:rsidP="009B74A0">
      <w:pPr>
        <w:pStyle w:val="BodyText"/>
        <w:numPr>
          <w:ilvl w:val="0"/>
          <w:numId w:val="1"/>
        </w:numPr>
        <w:rPr>
          <w:rFonts w:ascii="Arial" w:hAnsi="Arial" w:cs="Arial"/>
        </w:rPr>
      </w:pPr>
      <w:r w:rsidRPr="009B74A0">
        <w:rPr>
          <w:rFonts w:ascii="Arial" w:hAnsi="Arial" w:cs="Arial"/>
        </w:rPr>
        <w:t xml:space="preserve">Identify information flow and needs across healthcare </w:t>
      </w:r>
      <w:proofErr w:type="gramStart"/>
      <w:r w:rsidRPr="009B74A0">
        <w:rPr>
          <w:rFonts w:ascii="Arial" w:hAnsi="Arial" w:cs="Arial"/>
        </w:rPr>
        <w:t>levels;</w:t>
      </w:r>
      <w:proofErr w:type="gramEnd"/>
    </w:p>
    <w:p w14:paraId="6BC28537" w14:textId="77777777" w:rsidR="009B74A0" w:rsidRPr="009B74A0" w:rsidRDefault="009B74A0" w:rsidP="009B74A0">
      <w:pPr>
        <w:pStyle w:val="BodyText"/>
        <w:numPr>
          <w:ilvl w:val="0"/>
          <w:numId w:val="1"/>
        </w:numPr>
        <w:rPr>
          <w:rFonts w:ascii="Arial" w:hAnsi="Arial" w:cs="Arial"/>
        </w:rPr>
      </w:pPr>
      <w:r w:rsidRPr="009B74A0">
        <w:rPr>
          <w:rFonts w:ascii="Arial" w:hAnsi="Arial" w:cs="Arial"/>
        </w:rPr>
        <w:t xml:space="preserve">Define eHealth and appreciate the breadth of the </w:t>
      </w:r>
      <w:proofErr w:type="gramStart"/>
      <w:r w:rsidRPr="009B74A0">
        <w:rPr>
          <w:rFonts w:ascii="Arial" w:hAnsi="Arial" w:cs="Arial"/>
        </w:rPr>
        <w:t>field;</w:t>
      </w:r>
      <w:proofErr w:type="gramEnd"/>
    </w:p>
    <w:p w14:paraId="207D6CF1" w14:textId="77777777" w:rsidR="009B74A0" w:rsidRPr="009B74A0" w:rsidRDefault="009B74A0" w:rsidP="009B74A0">
      <w:pPr>
        <w:pStyle w:val="BodyText"/>
        <w:numPr>
          <w:ilvl w:val="0"/>
          <w:numId w:val="1"/>
        </w:numPr>
        <w:rPr>
          <w:rFonts w:ascii="Arial" w:hAnsi="Arial" w:cs="Arial"/>
        </w:rPr>
      </w:pPr>
      <w:r w:rsidRPr="009B74A0">
        <w:rPr>
          <w:rFonts w:ascii="Arial" w:hAnsi="Arial" w:cs="Arial"/>
        </w:rPr>
        <w:t xml:space="preserve">Identify the main applications of eHealth in health care, understand their role and potential </w:t>
      </w:r>
      <w:proofErr w:type="gramStart"/>
      <w:r w:rsidRPr="009B74A0">
        <w:rPr>
          <w:rFonts w:ascii="Arial" w:hAnsi="Arial" w:cs="Arial"/>
        </w:rPr>
        <w:t>impact;</w:t>
      </w:r>
      <w:proofErr w:type="gramEnd"/>
      <w:r w:rsidRPr="009B74A0">
        <w:rPr>
          <w:rFonts w:ascii="Arial" w:hAnsi="Arial" w:cs="Arial"/>
        </w:rPr>
        <w:t xml:space="preserve"> </w:t>
      </w:r>
    </w:p>
    <w:p w14:paraId="06C92B00" w14:textId="77777777" w:rsidR="009B74A0" w:rsidRPr="009B74A0" w:rsidRDefault="009B74A0" w:rsidP="009B74A0">
      <w:pPr>
        <w:pStyle w:val="BodyText"/>
        <w:numPr>
          <w:ilvl w:val="0"/>
          <w:numId w:val="1"/>
        </w:numPr>
        <w:rPr>
          <w:rFonts w:ascii="Arial" w:hAnsi="Arial" w:cs="Arial"/>
        </w:rPr>
      </w:pPr>
      <w:r w:rsidRPr="009B74A0">
        <w:rPr>
          <w:rFonts w:ascii="Arial" w:hAnsi="Arial" w:cs="Arial"/>
        </w:rPr>
        <w:t xml:space="preserve">Identify challenges in the field, and critically appraise strengths and limitations of eHealth </w:t>
      </w:r>
      <w:proofErr w:type="gramStart"/>
      <w:r w:rsidRPr="009B74A0">
        <w:rPr>
          <w:rFonts w:ascii="Arial" w:hAnsi="Arial" w:cs="Arial"/>
        </w:rPr>
        <w:t>solutions;</w:t>
      </w:r>
      <w:proofErr w:type="gramEnd"/>
    </w:p>
    <w:p w14:paraId="6E83637B" w14:textId="77777777" w:rsidR="009B74A0" w:rsidRPr="009B74A0" w:rsidRDefault="009B74A0" w:rsidP="009B74A0">
      <w:pPr>
        <w:pStyle w:val="BodyText"/>
        <w:numPr>
          <w:ilvl w:val="0"/>
          <w:numId w:val="1"/>
        </w:numPr>
        <w:rPr>
          <w:rFonts w:ascii="Arial" w:hAnsi="Arial" w:cs="Arial"/>
        </w:rPr>
      </w:pPr>
      <w:r w:rsidRPr="009B74A0">
        <w:rPr>
          <w:rFonts w:ascii="Arial" w:hAnsi="Arial" w:cs="Arial"/>
        </w:rPr>
        <w:t xml:space="preserve">Recognize the effect of the culture of health care on planning, implementation, and use of information </w:t>
      </w:r>
      <w:proofErr w:type="gramStart"/>
      <w:r w:rsidRPr="009B74A0">
        <w:rPr>
          <w:rFonts w:ascii="Arial" w:hAnsi="Arial" w:cs="Arial"/>
        </w:rPr>
        <w:t>technologies;</w:t>
      </w:r>
      <w:proofErr w:type="gramEnd"/>
    </w:p>
    <w:p w14:paraId="418C66A3" w14:textId="77777777" w:rsidR="009B74A0" w:rsidRPr="009B74A0" w:rsidRDefault="009B74A0" w:rsidP="009B74A0">
      <w:pPr>
        <w:pStyle w:val="BodyText"/>
        <w:numPr>
          <w:ilvl w:val="0"/>
          <w:numId w:val="1"/>
        </w:numPr>
        <w:rPr>
          <w:rFonts w:ascii="Arial" w:hAnsi="Arial" w:cs="Arial"/>
        </w:rPr>
      </w:pPr>
      <w:r w:rsidRPr="009B74A0">
        <w:rPr>
          <w:rFonts w:ascii="Arial" w:hAnsi="Arial" w:cs="Arial"/>
        </w:rPr>
        <w:t xml:space="preserve">Identify areas in healthcare that could benefit from eHealth-supported </w:t>
      </w:r>
      <w:proofErr w:type="gramStart"/>
      <w:r w:rsidRPr="009B74A0">
        <w:rPr>
          <w:rFonts w:ascii="Arial" w:hAnsi="Arial" w:cs="Arial"/>
        </w:rPr>
        <w:t>solutions;</w:t>
      </w:r>
      <w:proofErr w:type="gramEnd"/>
    </w:p>
    <w:p w14:paraId="424A45EB" w14:textId="77777777" w:rsidR="009B74A0" w:rsidRPr="009B74A0" w:rsidRDefault="009B74A0" w:rsidP="009B74A0">
      <w:pPr>
        <w:pStyle w:val="BodyText"/>
        <w:numPr>
          <w:ilvl w:val="0"/>
          <w:numId w:val="1"/>
        </w:numPr>
        <w:rPr>
          <w:rFonts w:ascii="Arial" w:hAnsi="Arial" w:cs="Arial"/>
        </w:rPr>
      </w:pPr>
      <w:r w:rsidRPr="009B74A0">
        <w:rPr>
          <w:rFonts w:ascii="Arial" w:hAnsi="Arial" w:cs="Arial"/>
        </w:rPr>
        <w:t xml:space="preserve">Consider privacy, security, and confidentiality issues from the health care provider and patient perspective in relation to eHealth applications and research, and be aware of the role of policy and legislation in this </w:t>
      </w:r>
      <w:proofErr w:type="gramStart"/>
      <w:r w:rsidRPr="009B74A0">
        <w:rPr>
          <w:rFonts w:ascii="Arial" w:hAnsi="Arial" w:cs="Arial"/>
        </w:rPr>
        <w:t>area;</w:t>
      </w:r>
      <w:proofErr w:type="gramEnd"/>
    </w:p>
    <w:p w14:paraId="366925E2" w14:textId="77777777" w:rsidR="009B74A0" w:rsidRPr="009B74A0" w:rsidRDefault="009B74A0" w:rsidP="009B74A0">
      <w:pPr>
        <w:pStyle w:val="BodyText"/>
        <w:numPr>
          <w:ilvl w:val="0"/>
          <w:numId w:val="1"/>
        </w:numPr>
        <w:rPr>
          <w:rFonts w:ascii="Arial" w:hAnsi="Arial" w:cs="Arial"/>
        </w:rPr>
      </w:pPr>
      <w:r w:rsidRPr="009B74A0">
        <w:rPr>
          <w:rFonts w:ascii="Arial" w:hAnsi="Arial" w:cs="Arial"/>
        </w:rPr>
        <w:t>Appreciate the complexity of healthcare and the role that eHealth can play in providing care for patients and the population.</w:t>
      </w:r>
    </w:p>
    <w:p w14:paraId="65F80FA8" w14:textId="77777777" w:rsidR="008C622A" w:rsidRDefault="008C622A" w:rsidP="008C622A">
      <w:pPr>
        <w:spacing w:after="0" w:line="240" w:lineRule="auto"/>
        <w:rPr>
          <w:rFonts w:ascii="Arial" w:hAnsi="Arial" w:cs="Arial"/>
        </w:rPr>
      </w:pPr>
    </w:p>
    <w:p w14:paraId="787D9810" w14:textId="77777777" w:rsidR="008C622A" w:rsidRPr="00D41DE6" w:rsidRDefault="008C622A" w:rsidP="008C622A">
      <w:pPr>
        <w:pStyle w:val="Style1"/>
      </w:pPr>
      <w:r>
        <w:t>Required Course Materials and Readings</w:t>
      </w:r>
    </w:p>
    <w:p w14:paraId="053F9D92" w14:textId="77777777" w:rsidR="008C622A" w:rsidRDefault="008C622A" w:rsidP="008C622A">
      <w:pPr>
        <w:spacing w:after="0" w:line="240" w:lineRule="auto"/>
        <w:rPr>
          <w:rFonts w:ascii="Arial" w:hAnsi="Arial" w:cs="Arial"/>
        </w:rPr>
      </w:pPr>
    </w:p>
    <w:tbl>
      <w:tblPr>
        <w:tblW w:w="500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8925"/>
        <w:gridCol w:w="1865"/>
      </w:tblGrid>
      <w:tr w:rsidR="008C622A" w:rsidRPr="008B74C4" w14:paraId="7FDF2FF3" w14:textId="77777777" w:rsidTr="008E4FD8">
        <w:trPr>
          <w:trHeight w:val="494"/>
        </w:trPr>
        <w:tc>
          <w:tcPr>
            <w:tcW w:w="4136" w:type="pct"/>
          </w:tcPr>
          <w:p w14:paraId="748C91F9" w14:textId="63F238F4" w:rsidR="008C622A" w:rsidRDefault="00C9782C" w:rsidP="008C622A">
            <w:pPr>
              <w:spacing w:after="0" w:line="240" w:lineRule="auto"/>
              <w:rPr>
                <w:rFonts w:ascii="Arial" w:hAnsi="Arial" w:cs="Arial"/>
                <w:sz w:val="24"/>
                <w:szCs w:val="24"/>
              </w:rPr>
            </w:pPr>
            <w:r>
              <w:rPr>
                <w:rFonts w:ascii="Arial" w:hAnsi="Arial" w:cs="Arial"/>
                <w:sz w:val="24"/>
                <w:szCs w:val="24"/>
              </w:rPr>
              <w:t>MS Teams</w:t>
            </w:r>
            <w:r w:rsidR="008C622A" w:rsidRPr="006B5ABA">
              <w:rPr>
                <w:rFonts w:ascii="Arial" w:hAnsi="Arial" w:cs="Arial"/>
                <w:sz w:val="24"/>
                <w:szCs w:val="24"/>
              </w:rPr>
              <w:t xml:space="preserve"> registration for course conte</w:t>
            </w:r>
            <w:r w:rsidR="008C622A">
              <w:rPr>
                <w:rFonts w:ascii="Arial" w:hAnsi="Arial" w:cs="Arial"/>
                <w:sz w:val="24"/>
                <w:szCs w:val="24"/>
              </w:rPr>
              <w:t xml:space="preserve">nt, </w:t>
            </w:r>
            <w:proofErr w:type="gramStart"/>
            <w:r w:rsidR="008C622A">
              <w:rPr>
                <w:rFonts w:ascii="Arial" w:hAnsi="Arial" w:cs="Arial"/>
                <w:sz w:val="24"/>
                <w:szCs w:val="24"/>
              </w:rPr>
              <w:t>readings</w:t>
            </w:r>
            <w:proofErr w:type="gramEnd"/>
            <w:r w:rsidR="008C622A">
              <w:rPr>
                <w:rFonts w:ascii="Arial" w:hAnsi="Arial" w:cs="Arial"/>
                <w:sz w:val="24"/>
                <w:szCs w:val="24"/>
              </w:rPr>
              <w:t xml:space="preserve"> and materials</w:t>
            </w:r>
          </w:p>
          <w:p w14:paraId="4FC8F68A" w14:textId="77777777" w:rsidR="008C622A" w:rsidRPr="008B74C4" w:rsidRDefault="005656BC" w:rsidP="008C622A">
            <w:pPr>
              <w:pStyle w:val="ListParagraph"/>
              <w:numPr>
                <w:ilvl w:val="0"/>
                <w:numId w:val="2"/>
              </w:numPr>
              <w:spacing w:after="0" w:line="240" w:lineRule="auto"/>
              <w:rPr>
                <w:rFonts w:ascii="Arial" w:hAnsi="Arial" w:cs="Arial"/>
                <w:sz w:val="24"/>
                <w:szCs w:val="24"/>
              </w:rPr>
            </w:pPr>
            <w:hyperlink r:id="rId10" w:history="1">
              <w:r w:rsidR="008C622A" w:rsidRPr="006B5ABA">
                <w:rPr>
                  <w:rStyle w:val="Hyperlink"/>
                  <w:rFonts w:ascii="Arial" w:hAnsi="Arial" w:cs="Arial"/>
                  <w:sz w:val="24"/>
                  <w:szCs w:val="24"/>
                </w:rPr>
                <w:t>http://avenue.mcmaster.ca</w:t>
              </w:r>
            </w:hyperlink>
          </w:p>
        </w:tc>
        <w:tc>
          <w:tcPr>
            <w:tcW w:w="864" w:type="pct"/>
            <w:vAlign w:val="bottom"/>
          </w:tcPr>
          <w:p w14:paraId="6BA6FA5A" w14:textId="77777777" w:rsidR="008C622A" w:rsidRPr="008B74C4" w:rsidRDefault="008C622A" w:rsidP="008C622A">
            <w:pPr>
              <w:spacing w:after="0" w:line="240" w:lineRule="auto"/>
              <w:jc w:val="right"/>
              <w:rPr>
                <w:rFonts w:ascii="Arial" w:hAnsi="Arial" w:cs="Arial"/>
                <w:sz w:val="24"/>
                <w:szCs w:val="24"/>
              </w:rPr>
            </w:pPr>
            <w:r w:rsidRPr="008B74C4">
              <w:rPr>
                <w:rFonts w:ascii="Arial" w:hAnsi="Arial" w:cs="Arial"/>
                <w:sz w:val="24"/>
                <w:szCs w:val="24"/>
              </w:rPr>
              <w:t xml:space="preserve">$ </w:t>
            </w:r>
            <w:r>
              <w:rPr>
                <w:rFonts w:ascii="Arial" w:hAnsi="Arial" w:cs="Arial"/>
                <w:sz w:val="24"/>
                <w:szCs w:val="24"/>
              </w:rPr>
              <w:t>FREE</w:t>
            </w:r>
          </w:p>
        </w:tc>
      </w:tr>
      <w:tr w:rsidR="008C622A" w:rsidRPr="008B74C4" w14:paraId="0185D960" w14:textId="77777777" w:rsidTr="008E4FD8">
        <w:trPr>
          <w:trHeight w:val="476"/>
        </w:trPr>
        <w:tc>
          <w:tcPr>
            <w:tcW w:w="4136" w:type="pct"/>
          </w:tcPr>
          <w:p w14:paraId="492E62D5" w14:textId="77777777" w:rsidR="00C9782C" w:rsidRDefault="00C9782C" w:rsidP="008C622A">
            <w:pPr>
              <w:spacing w:after="0" w:line="240" w:lineRule="auto"/>
              <w:rPr>
                <w:rFonts w:ascii="Arial" w:hAnsi="Arial" w:cs="Arial"/>
                <w:sz w:val="24"/>
                <w:szCs w:val="24"/>
              </w:rPr>
            </w:pPr>
          </w:p>
          <w:p w14:paraId="7213B0BC" w14:textId="77777777" w:rsidR="00C9782C" w:rsidRDefault="00C9782C" w:rsidP="008C622A">
            <w:pPr>
              <w:spacing w:after="0" w:line="240" w:lineRule="auto"/>
              <w:rPr>
                <w:rFonts w:ascii="Arial" w:hAnsi="Arial" w:cs="Arial"/>
                <w:sz w:val="24"/>
                <w:szCs w:val="24"/>
              </w:rPr>
            </w:pPr>
            <w:r w:rsidRPr="00C9782C">
              <w:rPr>
                <w:rFonts w:ascii="Arial" w:hAnsi="Arial" w:cs="Arial"/>
                <w:sz w:val="24"/>
                <w:szCs w:val="24"/>
              </w:rPr>
              <w:t xml:space="preserve">Hoyt RE, </w:t>
            </w:r>
            <w:proofErr w:type="spellStart"/>
            <w:r w:rsidRPr="00C9782C">
              <w:rPr>
                <w:rFonts w:ascii="Arial" w:hAnsi="Arial" w:cs="Arial"/>
                <w:sz w:val="24"/>
                <w:szCs w:val="24"/>
              </w:rPr>
              <w:t>Yoshihashi</w:t>
            </w:r>
            <w:proofErr w:type="spellEnd"/>
            <w:r w:rsidRPr="00C9782C">
              <w:rPr>
                <w:rFonts w:ascii="Arial" w:hAnsi="Arial" w:cs="Arial"/>
                <w:sz w:val="24"/>
                <w:szCs w:val="24"/>
              </w:rPr>
              <w:t xml:space="preserve"> A, Bailey N. Health informatics: Practical guide for healthcare and information technology professionals. Lulu Press. 2018 Seventh edition.  </w:t>
            </w:r>
            <w:proofErr w:type="gramStart"/>
            <w:r w:rsidRPr="00C9782C">
              <w:rPr>
                <w:rFonts w:ascii="Arial" w:hAnsi="Arial" w:cs="Arial"/>
                <w:sz w:val="24"/>
                <w:szCs w:val="24"/>
              </w:rPr>
              <w:t>http://www.lulu.com/shop/william-r-hersh-and-robert-e-hoyt/health-informatics-practical-guide-  seventh-edition/paperback/product-23655642.html</w:t>
            </w:r>
            <w:proofErr w:type="gramEnd"/>
            <w:r w:rsidRPr="00C9782C">
              <w:rPr>
                <w:rFonts w:ascii="Arial" w:hAnsi="Arial" w:cs="Arial"/>
                <w:sz w:val="24"/>
                <w:szCs w:val="24"/>
              </w:rPr>
              <w:t>.</w:t>
            </w:r>
          </w:p>
          <w:p w14:paraId="3121A7B3" w14:textId="77777777" w:rsidR="008C622A" w:rsidRDefault="00C9782C" w:rsidP="008C622A">
            <w:pPr>
              <w:pStyle w:val="ListParagraph"/>
              <w:numPr>
                <w:ilvl w:val="0"/>
                <w:numId w:val="2"/>
              </w:numPr>
              <w:spacing w:after="0" w:line="240" w:lineRule="auto"/>
              <w:rPr>
                <w:rFonts w:ascii="Arial" w:hAnsi="Arial" w:cs="Arial"/>
                <w:sz w:val="24"/>
                <w:szCs w:val="24"/>
              </w:rPr>
            </w:pPr>
            <w:r w:rsidRPr="00C9782C">
              <w:rPr>
                <w:rFonts w:ascii="Arial" w:hAnsi="Arial" w:cs="Arial"/>
                <w:sz w:val="24"/>
                <w:szCs w:val="24"/>
              </w:rPr>
              <w:t xml:space="preserve">An electronic version of the book can be purchased or rented at RedShelf.com. </w:t>
            </w:r>
            <w:hyperlink r:id="rId11" w:history="1">
              <w:r w:rsidRPr="00EE4581">
                <w:rPr>
                  <w:rStyle w:val="Hyperlink"/>
                  <w:rFonts w:ascii="Arial" w:hAnsi="Arial" w:cs="Arial"/>
                  <w:sz w:val="24"/>
                  <w:szCs w:val="24"/>
                </w:rPr>
                <w:t>https://redshelf.com/book/927425/he</w:t>
              </w:r>
              <w:r w:rsidRPr="00EE4581">
                <w:rPr>
                  <w:rStyle w:val="Hyperlink"/>
                  <w:rFonts w:ascii="Arial" w:hAnsi="Arial" w:cs="Arial"/>
                  <w:sz w:val="24"/>
                  <w:szCs w:val="24"/>
                </w:rPr>
                <w:t>a</w:t>
              </w:r>
              <w:r w:rsidRPr="00EE4581">
                <w:rPr>
                  <w:rStyle w:val="Hyperlink"/>
                  <w:rFonts w:ascii="Arial" w:hAnsi="Arial" w:cs="Arial"/>
                  <w:sz w:val="24"/>
                  <w:szCs w:val="24"/>
                </w:rPr>
                <w:t>lth-informatics-927425-9781387642410-robert-e-hoyt-and-william-r-hersh</w:t>
              </w:r>
            </w:hyperlink>
          </w:p>
          <w:p w14:paraId="0D703870" w14:textId="25D32AE7" w:rsidR="00C9782C" w:rsidRPr="008B74C4" w:rsidRDefault="00C9782C" w:rsidP="00C9782C">
            <w:pPr>
              <w:pStyle w:val="ListParagraph"/>
              <w:spacing w:after="0" w:line="240" w:lineRule="auto"/>
              <w:rPr>
                <w:rFonts w:ascii="Arial" w:hAnsi="Arial" w:cs="Arial"/>
                <w:sz w:val="24"/>
                <w:szCs w:val="24"/>
              </w:rPr>
            </w:pPr>
          </w:p>
        </w:tc>
        <w:tc>
          <w:tcPr>
            <w:tcW w:w="864" w:type="pct"/>
            <w:vAlign w:val="bottom"/>
          </w:tcPr>
          <w:p w14:paraId="2531C601" w14:textId="51362917" w:rsidR="008C622A" w:rsidRPr="008B74C4" w:rsidRDefault="008C622A" w:rsidP="008C622A">
            <w:pPr>
              <w:spacing w:after="0" w:line="240" w:lineRule="auto"/>
              <w:jc w:val="right"/>
              <w:rPr>
                <w:rFonts w:ascii="Arial" w:hAnsi="Arial" w:cs="Arial"/>
                <w:sz w:val="24"/>
                <w:szCs w:val="24"/>
              </w:rPr>
            </w:pPr>
            <w:r w:rsidRPr="008B74C4">
              <w:rPr>
                <w:rFonts w:ascii="Arial" w:hAnsi="Arial" w:cs="Arial"/>
                <w:sz w:val="24"/>
                <w:szCs w:val="24"/>
              </w:rPr>
              <w:t xml:space="preserve">$ </w:t>
            </w:r>
            <w:r w:rsidR="00C9782C">
              <w:rPr>
                <w:rFonts w:ascii="Arial" w:hAnsi="Arial" w:cs="Arial"/>
                <w:sz w:val="24"/>
                <w:szCs w:val="24"/>
              </w:rPr>
              <w:t>19.</w:t>
            </w:r>
            <w:r w:rsidRPr="008B74C4">
              <w:rPr>
                <w:rFonts w:ascii="Arial" w:hAnsi="Arial" w:cs="Arial"/>
                <w:sz w:val="24"/>
                <w:szCs w:val="24"/>
              </w:rPr>
              <w:t xml:space="preserve">95 </w:t>
            </w:r>
            <w:r w:rsidR="00C9782C">
              <w:rPr>
                <w:rFonts w:ascii="Arial" w:hAnsi="Arial" w:cs="Arial"/>
                <w:sz w:val="24"/>
                <w:szCs w:val="24"/>
              </w:rPr>
              <w:t>USD</w:t>
            </w:r>
          </w:p>
        </w:tc>
      </w:tr>
      <w:tr w:rsidR="008C622A" w:rsidRPr="008B74C4" w14:paraId="51120EAE" w14:textId="77777777" w:rsidTr="008E4FD8">
        <w:trPr>
          <w:trHeight w:val="546"/>
        </w:trPr>
        <w:tc>
          <w:tcPr>
            <w:tcW w:w="4136" w:type="pct"/>
          </w:tcPr>
          <w:p w14:paraId="3ACABC57" w14:textId="77777777" w:rsidR="00C9782C" w:rsidRDefault="00C9782C" w:rsidP="00C9782C">
            <w:pPr>
              <w:spacing w:after="0" w:line="240" w:lineRule="auto"/>
              <w:rPr>
                <w:rFonts w:ascii="Arial" w:hAnsi="Arial" w:cs="Arial"/>
                <w:sz w:val="24"/>
                <w:szCs w:val="24"/>
              </w:rPr>
            </w:pPr>
            <w:r w:rsidRPr="00C9782C">
              <w:rPr>
                <w:rFonts w:ascii="Arial" w:hAnsi="Arial" w:cs="Arial"/>
                <w:sz w:val="24"/>
                <w:szCs w:val="24"/>
              </w:rPr>
              <w:t xml:space="preserve">Health Systems in Transition: Canada, Third Edition. Gregory P. </w:t>
            </w:r>
            <w:proofErr w:type="spellStart"/>
            <w:r w:rsidRPr="00C9782C">
              <w:rPr>
                <w:rFonts w:ascii="Arial" w:hAnsi="Arial" w:cs="Arial"/>
                <w:sz w:val="24"/>
                <w:szCs w:val="24"/>
              </w:rPr>
              <w:t>Marchildon</w:t>
            </w:r>
            <w:proofErr w:type="spellEnd"/>
            <w:r w:rsidRPr="00C9782C">
              <w:rPr>
                <w:rFonts w:ascii="Arial" w:hAnsi="Arial" w:cs="Arial"/>
                <w:sz w:val="24"/>
                <w:szCs w:val="24"/>
              </w:rPr>
              <w:t xml:space="preserve">, Sara </w:t>
            </w:r>
            <w:proofErr w:type="spellStart"/>
            <w:r w:rsidRPr="00C9782C">
              <w:rPr>
                <w:rFonts w:ascii="Arial" w:hAnsi="Arial" w:cs="Arial"/>
                <w:sz w:val="24"/>
                <w:szCs w:val="24"/>
              </w:rPr>
              <w:t>Allin</w:t>
            </w:r>
            <w:proofErr w:type="spellEnd"/>
            <w:r w:rsidRPr="00C9782C">
              <w:rPr>
                <w:rFonts w:ascii="Arial" w:hAnsi="Arial" w:cs="Arial"/>
                <w:sz w:val="24"/>
                <w:szCs w:val="24"/>
              </w:rPr>
              <w:t xml:space="preserve">, and Sherry </w:t>
            </w:r>
            <w:proofErr w:type="spellStart"/>
            <w:r w:rsidRPr="00C9782C">
              <w:rPr>
                <w:rFonts w:ascii="Arial" w:hAnsi="Arial" w:cs="Arial"/>
                <w:sz w:val="24"/>
                <w:szCs w:val="24"/>
              </w:rPr>
              <w:t>Merkur</w:t>
            </w:r>
            <w:proofErr w:type="spellEnd"/>
            <w:r w:rsidRPr="00C9782C">
              <w:rPr>
                <w:rFonts w:ascii="Arial" w:hAnsi="Arial" w:cs="Arial"/>
                <w:sz w:val="24"/>
                <w:szCs w:val="24"/>
              </w:rPr>
              <w:t xml:space="preserve">. 2021. ISBN: 9781487508081. Also available through the bookstore, Amazon, Indigo. </w:t>
            </w:r>
          </w:p>
          <w:p w14:paraId="5E96A505" w14:textId="31D54D70" w:rsidR="00D65E98" w:rsidRPr="00D65E98" w:rsidRDefault="00C9782C" w:rsidP="00C9782C">
            <w:pPr>
              <w:pStyle w:val="ListParagraph"/>
              <w:numPr>
                <w:ilvl w:val="0"/>
                <w:numId w:val="2"/>
              </w:numPr>
              <w:spacing w:after="0" w:line="240" w:lineRule="auto"/>
              <w:rPr>
                <w:rFonts w:ascii="Arial" w:hAnsi="Arial" w:cs="Arial"/>
                <w:sz w:val="24"/>
                <w:szCs w:val="24"/>
              </w:rPr>
            </w:pPr>
            <w:r w:rsidRPr="00C9782C">
              <w:rPr>
                <w:rFonts w:ascii="Arial" w:hAnsi="Arial" w:cs="Arial"/>
                <w:sz w:val="24"/>
                <w:szCs w:val="24"/>
              </w:rPr>
              <w:t xml:space="preserve">Available free here: </w:t>
            </w:r>
            <w:hyperlink r:id="rId12" w:history="1">
              <w:r w:rsidR="00D65E98" w:rsidRPr="00E654FD">
                <w:rPr>
                  <w:rFonts w:ascii="Arial" w:hAnsi="Arial" w:cs="Arial"/>
                  <w:sz w:val="24"/>
                  <w:szCs w:val="24"/>
                </w:rPr>
                <w:t>https://apps.who.int/iris/bitstream/handle/10665/336311/HiT-22-3-2020-eng.pdf</w:t>
              </w:r>
            </w:hyperlink>
            <w:r w:rsidR="00E654FD">
              <w:rPr>
                <w:rFonts w:ascii="Arial" w:hAnsi="Arial" w:cs="Arial"/>
                <w:sz w:val="24"/>
                <w:szCs w:val="24"/>
              </w:rPr>
              <w:t xml:space="preserve"> </w:t>
            </w:r>
            <w:r w:rsidR="00D65E98" w:rsidRPr="00E654FD">
              <w:rPr>
                <w:rFonts w:ascii="Arial" w:hAnsi="Arial" w:cs="Arial"/>
                <w:sz w:val="24"/>
                <w:szCs w:val="24"/>
              </w:rPr>
              <w:t xml:space="preserve">  </w:t>
            </w:r>
          </w:p>
          <w:p w14:paraId="652DFA19" w14:textId="121851A7" w:rsidR="008C622A" w:rsidRPr="00C9782C" w:rsidRDefault="008C622A" w:rsidP="00C9782C">
            <w:pPr>
              <w:pStyle w:val="ListParagraph"/>
              <w:numPr>
                <w:ilvl w:val="0"/>
                <w:numId w:val="2"/>
              </w:numPr>
              <w:spacing w:after="0" w:line="240" w:lineRule="auto"/>
              <w:rPr>
                <w:rFonts w:ascii="Arial" w:hAnsi="Arial" w:cs="Arial"/>
                <w:sz w:val="24"/>
                <w:szCs w:val="24"/>
              </w:rPr>
            </w:pPr>
            <w:r w:rsidRPr="00C9782C">
              <w:rPr>
                <w:rFonts w:ascii="Arial" w:hAnsi="Arial" w:cs="Arial"/>
                <w:sz w:val="24"/>
                <w:szCs w:val="24"/>
              </w:rPr>
              <w:t>Purchase a copy at the bookstore</w:t>
            </w:r>
            <w:r w:rsidR="00E654FD">
              <w:rPr>
                <w:rFonts w:ascii="Arial" w:hAnsi="Arial" w:cs="Arial"/>
                <w:sz w:val="24"/>
                <w:szCs w:val="24"/>
              </w:rPr>
              <w:t xml:space="preserve">. </w:t>
            </w:r>
            <w:hyperlink r:id="rId13" w:history="1">
              <w:r w:rsidR="00E654FD" w:rsidRPr="007968C2">
                <w:rPr>
                  <w:rStyle w:val="Hyperlink"/>
                  <w:rFonts w:ascii="Arial" w:hAnsi="Arial" w:cs="Arial"/>
                  <w:sz w:val="24"/>
                  <w:szCs w:val="24"/>
                </w:rPr>
                <w:t>https://campusstore.mcmaster.ca/cgi-mcm/ws/txsub.pl?wsTERMG1=214&amp;wsDEPTG1=EHEALTH&amp;wsCOURSEG1=724&amp;wsSECTIONG1=DAY%20C02&amp;crit_cnt=1</w:t>
              </w:r>
            </w:hyperlink>
            <w:r w:rsidR="00E654FD">
              <w:rPr>
                <w:rFonts w:ascii="Arial" w:hAnsi="Arial" w:cs="Arial"/>
                <w:sz w:val="24"/>
                <w:szCs w:val="24"/>
              </w:rPr>
              <w:t xml:space="preserve"> </w:t>
            </w:r>
          </w:p>
        </w:tc>
        <w:tc>
          <w:tcPr>
            <w:tcW w:w="864" w:type="pct"/>
            <w:vAlign w:val="bottom"/>
          </w:tcPr>
          <w:p w14:paraId="2FE075C0" w14:textId="751004C1" w:rsidR="008C622A" w:rsidRPr="008B74C4" w:rsidRDefault="008C622A" w:rsidP="008C622A">
            <w:pPr>
              <w:spacing w:after="0" w:line="240" w:lineRule="auto"/>
              <w:jc w:val="right"/>
              <w:rPr>
                <w:rFonts w:ascii="Arial" w:hAnsi="Arial" w:cs="Arial"/>
                <w:sz w:val="24"/>
                <w:szCs w:val="24"/>
              </w:rPr>
            </w:pPr>
            <w:r w:rsidRPr="008B74C4">
              <w:rPr>
                <w:rFonts w:ascii="Arial" w:hAnsi="Arial" w:cs="Arial"/>
                <w:sz w:val="24"/>
                <w:szCs w:val="24"/>
              </w:rPr>
              <w:t xml:space="preserve">$ </w:t>
            </w:r>
            <w:r w:rsidR="00E654FD">
              <w:rPr>
                <w:rFonts w:ascii="Arial" w:hAnsi="Arial" w:cs="Arial"/>
                <w:sz w:val="24"/>
                <w:szCs w:val="24"/>
              </w:rPr>
              <w:t>32.95</w:t>
            </w:r>
            <w:r w:rsidRPr="008B74C4">
              <w:rPr>
                <w:rFonts w:ascii="Arial" w:hAnsi="Arial" w:cs="Arial"/>
                <w:sz w:val="24"/>
                <w:szCs w:val="24"/>
              </w:rPr>
              <w:t xml:space="preserve"> </w:t>
            </w:r>
            <w:r w:rsidR="00E654FD">
              <w:rPr>
                <w:rFonts w:ascii="Arial" w:hAnsi="Arial" w:cs="Arial"/>
                <w:sz w:val="24"/>
                <w:szCs w:val="24"/>
              </w:rPr>
              <w:t>CA</w:t>
            </w:r>
            <w:r w:rsidRPr="008B74C4">
              <w:rPr>
                <w:rFonts w:ascii="Arial" w:hAnsi="Arial" w:cs="Arial"/>
                <w:sz w:val="24"/>
                <w:szCs w:val="24"/>
              </w:rPr>
              <w:t>D</w:t>
            </w:r>
          </w:p>
        </w:tc>
      </w:tr>
    </w:tbl>
    <w:p w14:paraId="3CCA1170" w14:textId="77777777" w:rsidR="008C622A" w:rsidRPr="00D41DE6" w:rsidRDefault="008C622A" w:rsidP="008C622A">
      <w:pPr>
        <w:spacing w:after="0" w:line="240" w:lineRule="auto"/>
        <w:rPr>
          <w:rFonts w:ascii="Arial" w:hAnsi="Arial" w:cs="Arial"/>
        </w:rPr>
      </w:pPr>
    </w:p>
    <w:p w14:paraId="461A310D" w14:textId="77777777" w:rsidR="00D60927" w:rsidRPr="00D41DE6" w:rsidRDefault="00D60927" w:rsidP="008C622A">
      <w:pPr>
        <w:spacing w:after="0" w:line="240" w:lineRule="auto"/>
        <w:rPr>
          <w:rFonts w:ascii="Arial" w:hAnsi="Arial" w:cs="Arial"/>
        </w:rPr>
      </w:pPr>
    </w:p>
    <w:p w14:paraId="48A03AB5" w14:textId="77777777" w:rsidR="008C622A" w:rsidRPr="00D41DE6" w:rsidRDefault="008C622A" w:rsidP="008C622A">
      <w:pPr>
        <w:pStyle w:val="Style1"/>
      </w:pPr>
      <w:r>
        <w:t>Evaluation</w:t>
      </w:r>
    </w:p>
    <w:p w14:paraId="45F90693" w14:textId="77777777" w:rsidR="008C622A" w:rsidRPr="00D41DE6" w:rsidRDefault="008C622A" w:rsidP="008C622A">
      <w:pPr>
        <w:spacing w:after="0" w:line="240" w:lineRule="auto"/>
        <w:rPr>
          <w:rFonts w:ascii="Arial" w:hAnsi="Arial" w:cs="Arial"/>
        </w:rPr>
      </w:pPr>
    </w:p>
    <w:p w14:paraId="4BB10082" w14:textId="4611FB78" w:rsidR="00E654FD" w:rsidRPr="00E654FD" w:rsidRDefault="00E654FD" w:rsidP="00E654FD">
      <w:pPr>
        <w:pStyle w:val="BodyText"/>
        <w:rPr>
          <w:rFonts w:ascii="Arial" w:hAnsi="Arial" w:cs="Arial"/>
        </w:rPr>
      </w:pPr>
      <w:r w:rsidRPr="00E654FD">
        <w:rPr>
          <w:rFonts w:ascii="Arial" w:hAnsi="Arial" w:cs="Arial"/>
        </w:rPr>
        <w:t>Written assignments are used to evaluate knowledge; critical appraisal skills; critical thinking, analysis, and synthesis skills. They test the understanding of principles or relationships, foster independent thinking and learning, and develop writing skills.</w:t>
      </w:r>
      <w:r w:rsidR="008E4FD8">
        <w:rPr>
          <w:rFonts w:ascii="Arial" w:hAnsi="Arial" w:cs="Arial"/>
        </w:rPr>
        <w:t xml:space="preserve"> </w:t>
      </w:r>
      <w:proofErr w:type="gramStart"/>
      <w:r w:rsidRPr="00E654FD">
        <w:rPr>
          <w:rFonts w:ascii="Arial" w:hAnsi="Arial" w:cs="Arial"/>
        </w:rPr>
        <w:t>Written</w:t>
      </w:r>
      <w:proofErr w:type="gramEnd"/>
      <w:r w:rsidRPr="00E654FD">
        <w:rPr>
          <w:rFonts w:ascii="Arial" w:hAnsi="Arial" w:cs="Arial"/>
        </w:rPr>
        <w:t xml:space="preserve"> assignments are assessed on content, organization, style, and mechanics.</w:t>
      </w:r>
    </w:p>
    <w:p w14:paraId="606D69E5" w14:textId="77777777" w:rsidR="00E654FD" w:rsidRPr="00E654FD" w:rsidRDefault="00E654FD" w:rsidP="00E654FD">
      <w:pPr>
        <w:pStyle w:val="BodyText"/>
        <w:rPr>
          <w:rFonts w:ascii="Arial" w:hAnsi="Arial" w:cs="Arial"/>
        </w:rPr>
      </w:pPr>
    </w:p>
    <w:p w14:paraId="2EA6D9BC" w14:textId="77777777" w:rsidR="00E654FD" w:rsidRDefault="00E654FD" w:rsidP="00E654FD">
      <w:pPr>
        <w:pStyle w:val="BodyText"/>
        <w:rPr>
          <w:rFonts w:ascii="Arial" w:hAnsi="Arial" w:cs="Arial"/>
        </w:rPr>
      </w:pPr>
      <w:r w:rsidRPr="00E654FD">
        <w:rPr>
          <w:rFonts w:ascii="Arial" w:hAnsi="Arial" w:cs="Arial"/>
        </w:rPr>
        <w:t>A successful eHealth professional needs to work with many stakeholders, not all of whom have the same perspectives. Communication of complex ideas in simple, concise language is key, especially to stakeholders who may not understand the complexities of eHealth and implementation. Assignments for this course are designed to help you develop and hone these skills.</w:t>
      </w:r>
    </w:p>
    <w:p w14:paraId="695E27E9" w14:textId="77777777" w:rsidR="00E654FD" w:rsidRDefault="00E654FD" w:rsidP="00E654FD">
      <w:pPr>
        <w:pStyle w:val="BodyText"/>
        <w:rPr>
          <w:rFonts w:ascii="Arial" w:hAnsi="Arial" w:cs="Arial"/>
        </w:rPr>
      </w:pPr>
    </w:p>
    <w:p w14:paraId="7D7E008D" w14:textId="5C2E0224" w:rsidR="008C622A" w:rsidRDefault="008C622A" w:rsidP="00E654FD">
      <w:pPr>
        <w:pStyle w:val="BodyText"/>
        <w:rPr>
          <w:rFonts w:ascii="Arial" w:hAnsi="Arial" w:cs="Arial"/>
        </w:rPr>
      </w:pPr>
      <w:r w:rsidRPr="0024490D">
        <w:rPr>
          <w:rFonts w:ascii="Arial" w:hAnsi="Arial" w:cs="Arial"/>
        </w:rPr>
        <w:t>All work will be evaluated on an individual basis except in certain cases where group work is expected. In these cases, group members will share the same grade. Your final grade will be calculated as follows:</w:t>
      </w:r>
    </w:p>
    <w:p w14:paraId="65E8288B" w14:textId="77777777" w:rsidR="008C622A" w:rsidRDefault="008C622A" w:rsidP="008C622A">
      <w:pPr>
        <w:pStyle w:val="BodyText"/>
        <w:rPr>
          <w:rFonts w:ascii="Arial" w:hAnsi="Arial" w:cs="Arial"/>
        </w:rPr>
      </w:pPr>
    </w:p>
    <w:p w14:paraId="16683823" w14:textId="6C14F984" w:rsidR="008C622A" w:rsidRDefault="008C622A" w:rsidP="008C622A">
      <w:pPr>
        <w:pStyle w:val="BodyText"/>
        <w:jc w:val="center"/>
        <w:rPr>
          <w:rFonts w:ascii="Arial" w:hAnsi="Arial" w:cs="Arial"/>
          <w:b/>
          <w:sz w:val="28"/>
          <w:u w:val="single"/>
        </w:rPr>
      </w:pPr>
      <w:r w:rsidRPr="00BC6CA8">
        <w:rPr>
          <w:rFonts w:ascii="Arial" w:hAnsi="Arial" w:cs="Arial"/>
          <w:b/>
          <w:sz w:val="28"/>
          <w:u w:val="single"/>
        </w:rPr>
        <w:t>Components and Weights</w:t>
      </w:r>
    </w:p>
    <w:p w14:paraId="7BB52001" w14:textId="77777777" w:rsidR="00E654FD" w:rsidRPr="00BC6CA8" w:rsidRDefault="00E654FD" w:rsidP="008C622A">
      <w:pPr>
        <w:pStyle w:val="BodyText"/>
        <w:jc w:val="center"/>
        <w:rPr>
          <w:rFonts w:ascii="Arial" w:hAnsi="Arial" w:cs="Arial"/>
          <w:b/>
          <w:sz w:val="28"/>
          <w:u w:val="single"/>
        </w:rPr>
      </w:pPr>
    </w:p>
    <w:p w14:paraId="373E4FD0" w14:textId="77777777" w:rsidR="008C622A" w:rsidRPr="0024490D" w:rsidRDefault="008C622A" w:rsidP="008C622A">
      <w:pPr>
        <w:spacing w:after="0" w:line="240" w:lineRule="auto"/>
        <w:rPr>
          <w:rFonts w:ascii="Arial" w:hAnsi="Arial" w:cs="Arial"/>
        </w:rPr>
      </w:pPr>
    </w:p>
    <w:tbl>
      <w:tblPr>
        <w:tblW w:w="9578" w:type="dxa"/>
        <w:tblInd w:w="219" w:type="dxa"/>
        <w:tblLayout w:type="fixed"/>
        <w:tblCellMar>
          <w:left w:w="0" w:type="dxa"/>
          <w:right w:w="0" w:type="dxa"/>
        </w:tblCellMar>
        <w:tblLook w:val="01E0" w:firstRow="1" w:lastRow="1" w:firstColumn="1" w:lastColumn="1" w:noHBand="0" w:noVBand="0"/>
      </w:tblPr>
      <w:tblGrid>
        <w:gridCol w:w="3630"/>
        <w:gridCol w:w="1575"/>
        <w:gridCol w:w="4373"/>
      </w:tblGrid>
      <w:tr w:rsidR="00E654FD" w14:paraId="6DE3DDAA" w14:textId="77777777" w:rsidTr="00715980">
        <w:trPr>
          <w:trHeight w:hRule="exact" w:val="516"/>
        </w:trPr>
        <w:tc>
          <w:tcPr>
            <w:tcW w:w="3630" w:type="dxa"/>
            <w:tcBorders>
              <w:top w:val="single" w:sz="5" w:space="0" w:color="000000"/>
              <w:left w:val="single" w:sz="5" w:space="0" w:color="000000"/>
              <w:bottom w:val="single" w:sz="5" w:space="0" w:color="000000"/>
              <w:right w:val="nil"/>
            </w:tcBorders>
          </w:tcPr>
          <w:p w14:paraId="144DDDF4" w14:textId="77777777" w:rsidR="00E654FD" w:rsidRDefault="00E654FD" w:rsidP="00715980">
            <w:pPr>
              <w:pStyle w:val="TableParagraph"/>
              <w:spacing w:line="252" w:lineRule="exact"/>
              <w:ind w:left="102"/>
              <w:rPr>
                <w:rFonts w:ascii="Arial" w:eastAsia="Arial" w:hAnsi="Arial" w:cs="Arial"/>
              </w:rPr>
            </w:pPr>
            <w:bookmarkStart w:id="0" w:name="_Hlk80689042"/>
            <w:r>
              <w:rPr>
                <w:rFonts w:ascii="Arial"/>
                <w:b/>
                <w:spacing w:val="-1"/>
              </w:rPr>
              <w:t>Assignment</w:t>
            </w:r>
          </w:p>
        </w:tc>
        <w:tc>
          <w:tcPr>
            <w:tcW w:w="1575" w:type="dxa"/>
            <w:tcBorders>
              <w:top w:val="single" w:sz="5" w:space="0" w:color="000000"/>
              <w:left w:val="nil"/>
              <w:bottom w:val="single" w:sz="5" w:space="0" w:color="000000"/>
              <w:right w:val="nil"/>
            </w:tcBorders>
          </w:tcPr>
          <w:p w14:paraId="0A489271" w14:textId="77777777" w:rsidR="00E654FD" w:rsidRDefault="00E654FD" w:rsidP="00715980">
            <w:pPr>
              <w:pStyle w:val="TableParagraph"/>
              <w:ind w:left="143" w:right="401"/>
              <w:rPr>
                <w:rFonts w:ascii="Arial" w:eastAsia="Arial" w:hAnsi="Arial" w:cs="Arial"/>
              </w:rPr>
            </w:pPr>
            <w:r>
              <w:rPr>
                <w:rFonts w:ascii="Arial"/>
                <w:b/>
              </w:rPr>
              <w:t xml:space="preserve">Grade </w:t>
            </w:r>
            <w:r>
              <w:rPr>
                <w:rFonts w:ascii="Arial"/>
                <w:b/>
                <w:spacing w:val="-1"/>
              </w:rPr>
              <w:t>allocation</w:t>
            </w:r>
          </w:p>
        </w:tc>
        <w:tc>
          <w:tcPr>
            <w:tcW w:w="4373" w:type="dxa"/>
            <w:tcBorders>
              <w:top w:val="single" w:sz="5" w:space="0" w:color="000000"/>
              <w:left w:val="nil"/>
              <w:bottom w:val="single" w:sz="5" w:space="0" w:color="000000"/>
              <w:right w:val="single" w:sz="5" w:space="0" w:color="000000"/>
            </w:tcBorders>
          </w:tcPr>
          <w:p w14:paraId="1D26A064" w14:textId="77777777" w:rsidR="00E654FD" w:rsidRDefault="00E654FD" w:rsidP="00715980">
            <w:pPr>
              <w:pStyle w:val="TableParagraph"/>
              <w:spacing w:line="252" w:lineRule="exact"/>
              <w:ind w:left="401"/>
              <w:rPr>
                <w:rFonts w:ascii="Arial" w:eastAsia="Arial" w:hAnsi="Arial" w:cs="Arial"/>
              </w:rPr>
            </w:pPr>
            <w:r>
              <w:rPr>
                <w:rFonts w:ascii="Arial"/>
                <w:b/>
                <w:spacing w:val="-1"/>
              </w:rPr>
              <w:t>Due</w:t>
            </w:r>
            <w:r>
              <w:rPr>
                <w:rFonts w:ascii="Arial"/>
                <w:b/>
              </w:rPr>
              <w:t xml:space="preserve"> </w:t>
            </w:r>
            <w:r>
              <w:rPr>
                <w:rFonts w:ascii="Arial"/>
                <w:b/>
                <w:spacing w:val="-1"/>
              </w:rPr>
              <w:t>date</w:t>
            </w:r>
          </w:p>
        </w:tc>
      </w:tr>
      <w:tr w:rsidR="00E654FD" w14:paraId="692EE508" w14:textId="77777777" w:rsidTr="00715980">
        <w:trPr>
          <w:trHeight w:hRule="exact" w:val="516"/>
        </w:trPr>
        <w:tc>
          <w:tcPr>
            <w:tcW w:w="3630" w:type="dxa"/>
            <w:tcBorders>
              <w:top w:val="single" w:sz="5" w:space="0" w:color="000000"/>
              <w:left w:val="single" w:sz="5" w:space="0" w:color="000000"/>
              <w:bottom w:val="single" w:sz="5" w:space="0" w:color="000000"/>
              <w:right w:val="nil"/>
            </w:tcBorders>
          </w:tcPr>
          <w:p w14:paraId="59BBAB95" w14:textId="77777777" w:rsidR="00E654FD" w:rsidRDefault="00E654FD" w:rsidP="00715980">
            <w:pPr>
              <w:pStyle w:val="TableParagraph"/>
              <w:spacing w:line="252" w:lineRule="exact"/>
              <w:ind w:left="102"/>
              <w:rPr>
                <w:rFonts w:ascii="Arial" w:eastAsia="Arial" w:hAnsi="Arial" w:cs="Arial"/>
              </w:rPr>
            </w:pPr>
            <w:r>
              <w:rPr>
                <w:rFonts w:ascii="Arial"/>
                <w:b/>
                <w:spacing w:val="-1"/>
              </w:rPr>
              <w:t>Article</w:t>
            </w:r>
            <w:r>
              <w:rPr>
                <w:rFonts w:ascii="Arial"/>
                <w:b/>
                <w:spacing w:val="1"/>
              </w:rPr>
              <w:t xml:space="preserve"> </w:t>
            </w:r>
            <w:r>
              <w:rPr>
                <w:rFonts w:ascii="Arial"/>
                <w:b/>
                <w:spacing w:val="-1"/>
              </w:rPr>
              <w:t>summary and appraisal</w:t>
            </w:r>
          </w:p>
        </w:tc>
        <w:tc>
          <w:tcPr>
            <w:tcW w:w="1575" w:type="dxa"/>
            <w:tcBorders>
              <w:top w:val="single" w:sz="5" w:space="0" w:color="000000"/>
              <w:left w:val="nil"/>
              <w:bottom w:val="single" w:sz="5" w:space="0" w:color="000000"/>
              <w:right w:val="nil"/>
            </w:tcBorders>
          </w:tcPr>
          <w:p w14:paraId="0FB25178" w14:textId="77777777" w:rsidR="00E654FD" w:rsidRDefault="00E654FD" w:rsidP="00715980">
            <w:pPr>
              <w:pStyle w:val="TableParagraph"/>
              <w:spacing w:line="252" w:lineRule="exact"/>
              <w:ind w:left="143"/>
              <w:rPr>
                <w:rFonts w:ascii="Arial" w:eastAsia="Arial" w:hAnsi="Arial" w:cs="Arial"/>
              </w:rPr>
            </w:pPr>
            <w:r>
              <w:rPr>
                <w:rFonts w:ascii="Arial"/>
                <w:spacing w:val="-1"/>
              </w:rPr>
              <w:t>10%</w:t>
            </w:r>
          </w:p>
        </w:tc>
        <w:tc>
          <w:tcPr>
            <w:tcW w:w="4373" w:type="dxa"/>
            <w:tcBorders>
              <w:top w:val="single" w:sz="5" w:space="0" w:color="000000"/>
              <w:left w:val="nil"/>
              <w:bottom w:val="single" w:sz="5" w:space="0" w:color="000000"/>
              <w:right w:val="single" w:sz="5" w:space="0" w:color="000000"/>
            </w:tcBorders>
          </w:tcPr>
          <w:p w14:paraId="46EC1002" w14:textId="77777777" w:rsidR="00E654FD" w:rsidRDefault="00E654FD" w:rsidP="00715980">
            <w:pPr>
              <w:pStyle w:val="TableParagraph"/>
              <w:ind w:left="401" w:right="169"/>
              <w:rPr>
                <w:rFonts w:ascii="Arial" w:eastAsia="Arial" w:hAnsi="Arial" w:cs="Arial"/>
              </w:rPr>
            </w:pPr>
            <w:r>
              <w:rPr>
                <w:rFonts w:ascii="Arial"/>
              </w:rPr>
              <w:t xml:space="preserve">Oct </w:t>
            </w:r>
            <w:r>
              <w:rPr>
                <w:rFonts w:ascii="Arial"/>
                <w:spacing w:val="-1"/>
              </w:rPr>
              <w:t>18</w:t>
            </w:r>
            <w:r>
              <w:rPr>
                <w:rFonts w:ascii="Arial"/>
                <w:spacing w:val="-2"/>
              </w:rPr>
              <w:t xml:space="preserve"> </w:t>
            </w:r>
            <w:r>
              <w:rPr>
                <w:rFonts w:ascii="Arial"/>
                <w:spacing w:val="-1"/>
              </w:rPr>
              <w:t>(electronic</w:t>
            </w:r>
            <w:r>
              <w:rPr>
                <w:rFonts w:ascii="Arial"/>
                <w:spacing w:val="1"/>
              </w:rPr>
              <w:t xml:space="preserve"> </w:t>
            </w:r>
            <w:r>
              <w:rPr>
                <w:rFonts w:ascii="Arial"/>
                <w:spacing w:val="-1"/>
              </w:rPr>
              <w:t>submission</w:t>
            </w:r>
            <w:r>
              <w:rPr>
                <w:rFonts w:ascii="Arial"/>
              </w:rPr>
              <w:t xml:space="preserve"> by</w:t>
            </w:r>
            <w:r>
              <w:rPr>
                <w:rFonts w:ascii="Arial"/>
                <w:spacing w:val="-1"/>
              </w:rPr>
              <w:t xml:space="preserve"> 11:59</w:t>
            </w:r>
            <w:r>
              <w:rPr>
                <w:rFonts w:ascii="Arial"/>
                <w:spacing w:val="30"/>
              </w:rPr>
              <w:t xml:space="preserve"> </w:t>
            </w:r>
            <w:r>
              <w:rPr>
                <w:rFonts w:ascii="Arial"/>
              </w:rPr>
              <w:t>pm</w:t>
            </w:r>
            <w:r>
              <w:rPr>
                <w:rFonts w:ascii="Arial"/>
                <w:spacing w:val="1"/>
              </w:rPr>
              <w:t xml:space="preserve"> </w:t>
            </w:r>
            <w:r>
              <w:rPr>
                <w:rFonts w:ascii="Arial"/>
              </w:rPr>
              <w:t>on</w:t>
            </w:r>
            <w:r>
              <w:rPr>
                <w:rFonts w:ascii="Arial"/>
                <w:spacing w:val="-2"/>
              </w:rPr>
              <w:t xml:space="preserve"> </w:t>
            </w:r>
            <w:r>
              <w:rPr>
                <w:rFonts w:ascii="Arial"/>
                <w:spacing w:val="-1"/>
              </w:rPr>
              <w:t>AVENUE</w:t>
            </w:r>
            <w:r>
              <w:rPr>
                <w:rFonts w:ascii="Arial"/>
              </w:rPr>
              <w:t xml:space="preserve"> on the</w:t>
            </w:r>
            <w:r>
              <w:rPr>
                <w:rFonts w:ascii="Arial"/>
                <w:spacing w:val="-2"/>
              </w:rPr>
              <w:t xml:space="preserve"> </w:t>
            </w:r>
            <w:r>
              <w:rPr>
                <w:rFonts w:ascii="Arial"/>
                <w:spacing w:val="-1"/>
              </w:rPr>
              <w:t>due</w:t>
            </w:r>
            <w:r>
              <w:rPr>
                <w:rFonts w:ascii="Arial"/>
              </w:rPr>
              <w:t xml:space="preserve"> </w:t>
            </w:r>
            <w:r>
              <w:rPr>
                <w:rFonts w:ascii="Arial"/>
                <w:spacing w:val="-1"/>
              </w:rPr>
              <w:t>date).</w:t>
            </w:r>
          </w:p>
        </w:tc>
      </w:tr>
      <w:tr w:rsidR="00E654FD" w14:paraId="087B15BC" w14:textId="77777777" w:rsidTr="00715980">
        <w:trPr>
          <w:trHeight w:hRule="exact" w:val="516"/>
        </w:trPr>
        <w:tc>
          <w:tcPr>
            <w:tcW w:w="3630" w:type="dxa"/>
            <w:tcBorders>
              <w:top w:val="single" w:sz="5" w:space="0" w:color="000000"/>
              <w:left w:val="single" w:sz="5" w:space="0" w:color="000000"/>
              <w:bottom w:val="single" w:sz="5" w:space="0" w:color="000000"/>
              <w:right w:val="nil"/>
            </w:tcBorders>
          </w:tcPr>
          <w:p w14:paraId="4715489C" w14:textId="77777777" w:rsidR="00E654FD" w:rsidRDefault="00E654FD" w:rsidP="00715980">
            <w:pPr>
              <w:pStyle w:val="TableParagraph"/>
              <w:spacing w:line="252" w:lineRule="exact"/>
              <w:ind w:left="102"/>
              <w:rPr>
                <w:rFonts w:ascii="Arial" w:eastAsia="Arial" w:hAnsi="Arial" w:cs="Arial"/>
              </w:rPr>
            </w:pPr>
            <w:r>
              <w:rPr>
                <w:rFonts w:ascii="Arial"/>
                <w:b/>
                <w:spacing w:val="-1"/>
              </w:rPr>
              <w:t>Individual reflection</w:t>
            </w:r>
            <w:r>
              <w:rPr>
                <w:rFonts w:ascii="Arial"/>
                <w:b/>
                <w:spacing w:val="-3"/>
              </w:rPr>
              <w:t xml:space="preserve"> </w:t>
            </w:r>
            <w:r>
              <w:rPr>
                <w:rFonts w:ascii="Arial"/>
                <w:b/>
                <w:spacing w:val="-1"/>
              </w:rPr>
              <w:t>paper</w:t>
            </w:r>
          </w:p>
        </w:tc>
        <w:tc>
          <w:tcPr>
            <w:tcW w:w="1575" w:type="dxa"/>
            <w:tcBorders>
              <w:top w:val="single" w:sz="5" w:space="0" w:color="000000"/>
              <w:left w:val="nil"/>
              <w:bottom w:val="single" w:sz="5" w:space="0" w:color="000000"/>
              <w:right w:val="nil"/>
            </w:tcBorders>
          </w:tcPr>
          <w:p w14:paraId="168F674F" w14:textId="77777777" w:rsidR="00E654FD" w:rsidRDefault="00E654FD" w:rsidP="00715980">
            <w:pPr>
              <w:pStyle w:val="TableParagraph"/>
              <w:spacing w:line="252" w:lineRule="exact"/>
              <w:ind w:left="143"/>
              <w:rPr>
                <w:rFonts w:ascii="Arial" w:eastAsia="Arial" w:hAnsi="Arial" w:cs="Arial"/>
              </w:rPr>
            </w:pPr>
            <w:r>
              <w:rPr>
                <w:rFonts w:ascii="Arial"/>
                <w:spacing w:val="-1"/>
              </w:rPr>
              <w:t>20%</w:t>
            </w:r>
          </w:p>
        </w:tc>
        <w:tc>
          <w:tcPr>
            <w:tcW w:w="4373" w:type="dxa"/>
            <w:tcBorders>
              <w:top w:val="single" w:sz="5" w:space="0" w:color="000000"/>
              <w:left w:val="nil"/>
              <w:bottom w:val="single" w:sz="5" w:space="0" w:color="000000"/>
              <w:right w:val="single" w:sz="5" w:space="0" w:color="000000"/>
            </w:tcBorders>
          </w:tcPr>
          <w:p w14:paraId="167B04FD" w14:textId="77777777" w:rsidR="00E654FD" w:rsidRDefault="00E654FD" w:rsidP="00715980">
            <w:pPr>
              <w:pStyle w:val="TableParagraph"/>
              <w:ind w:left="401" w:right="241"/>
              <w:rPr>
                <w:rFonts w:ascii="Arial" w:eastAsia="Arial" w:hAnsi="Arial" w:cs="Arial"/>
              </w:rPr>
            </w:pPr>
            <w:r>
              <w:rPr>
                <w:rFonts w:ascii="Arial"/>
                <w:spacing w:val="-1"/>
              </w:rPr>
              <w:t>Nov</w:t>
            </w:r>
            <w:r>
              <w:rPr>
                <w:rFonts w:ascii="Arial"/>
                <w:spacing w:val="-2"/>
              </w:rPr>
              <w:t xml:space="preserve"> </w:t>
            </w:r>
            <w:r>
              <w:rPr>
                <w:rFonts w:ascii="Arial"/>
              </w:rPr>
              <w:t>22</w:t>
            </w:r>
            <w:r>
              <w:rPr>
                <w:rFonts w:ascii="Arial"/>
                <w:spacing w:val="1"/>
              </w:rPr>
              <w:t xml:space="preserve"> </w:t>
            </w:r>
            <w:r>
              <w:rPr>
                <w:rFonts w:ascii="Arial"/>
                <w:spacing w:val="-1"/>
              </w:rPr>
              <w:t>(electronic submission</w:t>
            </w:r>
            <w:r>
              <w:rPr>
                <w:rFonts w:ascii="Arial"/>
                <w:spacing w:val="1"/>
              </w:rPr>
              <w:t xml:space="preserve"> </w:t>
            </w:r>
            <w:r>
              <w:rPr>
                <w:rFonts w:ascii="Arial"/>
              </w:rPr>
              <w:t>by</w:t>
            </w:r>
            <w:r>
              <w:rPr>
                <w:rFonts w:ascii="Arial"/>
                <w:spacing w:val="-2"/>
              </w:rPr>
              <w:t xml:space="preserve"> </w:t>
            </w:r>
            <w:r>
              <w:rPr>
                <w:rFonts w:ascii="Arial"/>
                <w:spacing w:val="-1"/>
              </w:rPr>
              <w:t>11:59</w:t>
            </w:r>
            <w:r>
              <w:rPr>
                <w:rFonts w:ascii="Arial"/>
                <w:spacing w:val="29"/>
              </w:rPr>
              <w:t xml:space="preserve"> </w:t>
            </w:r>
            <w:r>
              <w:rPr>
                <w:rFonts w:ascii="Arial"/>
              </w:rPr>
              <w:t>pm</w:t>
            </w:r>
            <w:r>
              <w:rPr>
                <w:rFonts w:ascii="Arial"/>
                <w:spacing w:val="1"/>
              </w:rPr>
              <w:t xml:space="preserve"> </w:t>
            </w:r>
            <w:r>
              <w:rPr>
                <w:rFonts w:ascii="Arial"/>
              </w:rPr>
              <w:t>on</w:t>
            </w:r>
            <w:r>
              <w:rPr>
                <w:rFonts w:ascii="Arial"/>
                <w:spacing w:val="-2"/>
              </w:rPr>
              <w:t xml:space="preserve"> </w:t>
            </w:r>
            <w:r>
              <w:rPr>
                <w:rFonts w:ascii="Arial"/>
                <w:spacing w:val="-1"/>
              </w:rPr>
              <w:t>AVENUE</w:t>
            </w:r>
            <w:r>
              <w:rPr>
                <w:rFonts w:ascii="Arial"/>
              </w:rPr>
              <w:t xml:space="preserve"> on the</w:t>
            </w:r>
            <w:r>
              <w:rPr>
                <w:rFonts w:ascii="Arial"/>
                <w:spacing w:val="-2"/>
              </w:rPr>
              <w:t xml:space="preserve"> </w:t>
            </w:r>
            <w:r>
              <w:rPr>
                <w:rFonts w:ascii="Arial"/>
                <w:spacing w:val="-1"/>
              </w:rPr>
              <w:t>due</w:t>
            </w:r>
            <w:r>
              <w:rPr>
                <w:rFonts w:ascii="Arial"/>
              </w:rPr>
              <w:t xml:space="preserve"> </w:t>
            </w:r>
            <w:r>
              <w:rPr>
                <w:rFonts w:ascii="Arial"/>
                <w:spacing w:val="-1"/>
              </w:rPr>
              <w:t>date)</w:t>
            </w:r>
          </w:p>
        </w:tc>
      </w:tr>
      <w:tr w:rsidR="00E654FD" w14:paraId="3E1C4843" w14:textId="77777777" w:rsidTr="00715980">
        <w:trPr>
          <w:trHeight w:hRule="exact" w:val="263"/>
        </w:trPr>
        <w:tc>
          <w:tcPr>
            <w:tcW w:w="9578" w:type="dxa"/>
            <w:gridSpan w:val="3"/>
            <w:tcBorders>
              <w:top w:val="single" w:sz="5" w:space="0" w:color="000000"/>
              <w:left w:val="single" w:sz="5" w:space="0" w:color="000000"/>
              <w:bottom w:val="nil"/>
              <w:right w:val="single" w:sz="5" w:space="0" w:color="000000"/>
            </w:tcBorders>
          </w:tcPr>
          <w:p w14:paraId="74FD8D22" w14:textId="77777777" w:rsidR="00E654FD" w:rsidRDefault="00E654FD" w:rsidP="00715980">
            <w:pPr>
              <w:pStyle w:val="TableParagraph"/>
              <w:spacing w:line="252" w:lineRule="exact"/>
              <w:ind w:left="102"/>
              <w:rPr>
                <w:rFonts w:ascii="Arial" w:eastAsia="Arial" w:hAnsi="Arial" w:cs="Arial"/>
              </w:rPr>
            </w:pPr>
            <w:r>
              <w:rPr>
                <w:rFonts w:ascii="Arial"/>
                <w:b/>
              </w:rPr>
              <w:t>Final</w:t>
            </w:r>
            <w:r>
              <w:rPr>
                <w:rFonts w:ascii="Arial"/>
                <w:b/>
                <w:spacing w:val="-1"/>
              </w:rPr>
              <w:t xml:space="preserve"> project: (groups</w:t>
            </w:r>
            <w:r>
              <w:rPr>
                <w:rFonts w:ascii="Arial"/>
                <w:b/>
                <w:spacing w:val="-2"/>
              </w:rPr>
              <w:t xml:space="preserve"> </w:t>
            </w:r>
            <w:r>
              <w:rPr>
                <w:rFonts w:ascii="Arial"/>
                <w:b/>
              </w:rPr>
              <w:t>of</w:t>
            </w:r>
            <w:r>
              <w:rPr>
                <w:rFonts w:ascii="Arial"/>
                <w:b/>
                <w:spacing w:val="1"/>
              </w:rPr>
              <w:t xml:space="preserve"> </w:t>
            </w:r>
            <w:r>
              <w:rPr>
                <w:rFonts w:ascii="Arial"/>
                <w:b/>
              </w:rPr>
              <w:t>3-5</w:t>
            </w:r>
            <w:r>
              <w:rPr>
                <w:rFonts w:ascii="Arial"/>
                <w:b/>
                <w:spacing w:val="1"/>
              </w:rPr>
              <w:t xml:space="preserve"> students</w:t>
            </w:r>
            <w:r>
              <w:rPr>
                <w:rFonts w:ascii="Arial"/>
                <w:b/>
              </w:rPr>
              <w:t>)</w:t>
            </w:r>
          </w:p>
        </w:tc>
      </w:tr>
      <w:tr w:rsidR="00E654FD" w14:paraId="50670413" w14:textId="77777777" w:rsidTr="00715980">
        <w:trPr>
          <w:trHeight w:hRule="exact" w:val="507"/>
        </w:trPr>
        <w:tc>
          <w:tcPr>
            <w:tcW w:w="3630" w:type="dxa"/>
            <w:tcBorders>
              <w:top w:val="nil"/>
              <w:left w:val="single" w:sz="5" w:space="0" w:color="000000"/>
              <w:bottom w:val="nil"/>
              <w:right w:val="nil"/>
            </w:tcBorders>
          </w:tcPr>
          <w:p w14:paraId="5E0D165E" w14:textId="77777777" w:rsidR="00E654FD" w:rsidRDefault="00E654FD" w:rsidP="00715980">
            <w:pPr>
              <w:pStyle w:val="TableParagraph"/>
              <w:spacing w:line="241" w:lineRule="exact"/>
              <w:ind w:left="102"/>
              <w:rPr>
                <w:rFonts w:ascii="Arial" w:eastAsia="Arial" w:hAnsi="Arial" w:cs="Arial"/>
              </w:rPr>
            </w:pPr>
            <w:r>
              <w:rPr>
                <w:rFonts w:ascii="Arial"/>
                <w:spacing w:val="-1"/>
              </w:rPr>
              <w:t>Proposal,</w:t>
            </w:r>
            <w:r>
              <w:rPr>
                <w:rFonts w:ascii="Arial"/>
                <w:spacing w:val="2"/>
              </w:rPr>
              <w:t xml:space="preserve"> </w:t>
            </w:r>
            <w:r>
              <w:rPr>
                <w:rFonts w:ascii="Arial"/>
                <w:spacing w:val="-1"/>
              </w:rPr>
              <w:t>2-4</w:t>
            </w:r>
            <w:r>
              <w:rPr>
                <w:rFonts w:ascii="Arial"/>
              </w:rPr>
              <w:t xml:space="preserve"> </w:t>
            </w:r>
            <w:r>
              <w:rPr>
                <w:rFonts w:ascii="Arial"/>
                <w:spacing w:val="-2"/>
              </w:rPr>
              <w:t>pages</w:t>
            </w:r>
          </w:p>
        </w:tc>
        <w:tc>
          <w:tcPr>
            <w:tcW w:w="1575" w:type="dxa"/>
            <w:tcBorders>
              <w:top w:val="nil"/>
              <w:left w:val="nil"/>
              <w:bottom w:val="nil"/>
              <w:right w:val="nil"/>
            </w:tcBorders>
          </w:tcPr>
          <w:p w14:paraId="372000CC" w14:textId="77777777" w:rsidR="00E654FD" w:rsidRDefault="00E654FD" w:rsidP="00715980">
            <w:pPr>
              <w:pStyle w:val="TableParagraph"/>
              <w:spacing w:line="241" w:lineRule="exact"/>
              <w:ind w:left="143"/>
              <w:rPr>
                <w:rFonts w:ascii="Arial" w:eastAsia="Arial" w:hAnsi="Arial" w:cs="Arial"/>
              </w:rPr>
            </w:pPr>
            <w:r>
              <w:rPr>
                <w:rFonts w:ascii="Arial"/>
                <w:spacing w:val="-1"/>
              </w:rPr>
              <w:t>5%</w:t>
            </w:r>
          </w:p>
        </w:tc>
        <w:tc>
          <w:tcPr>
            <w:tcW w:w="4373" w:type="dxa"/>
            <w:tcBorders>
              <w:top w:val="nil"/>
              <w:left w:val="nil"/>
              <w:bottom w:val="nil"/>
              <w:right w:val="single" w:sz="5" w:space="0" w:color="000000"/>
            </w:tcBorders>
          </w:tcPr>
          <w:p w14:paraId="61CB541F" w14:textId="77777777" w:rsidR="00E654FD" w:rsidRDefault="00E654FD" w:rsidP="00715980">
            <w:pPr>
              <w:pStyle w:val="TableParagraph"/>
              <w:spacing w:line="241" w:lineRule="auto"/>
              <w:ind w:left="401" w:right="181"/>
              <w:rPr>
                <w:rFonts w:ascii="Arial" w:eastAsia="Arial" w:hAnsi="Arial" w:cs="Arial"/>
              </w:rPr>
            </w:pPr>
            <w:r>
              <w:rPr>
                <w:rFonts w:ascii="Arial"/>
                <w:spacing w:val="-1"/>
              </w:rPr>
              <w:t>Oct 29 (electronic</w:t>
            </w:r>
            <w:r>
              <w:rPr>
                <w:rFonts w:ascii="Arial"/>
                <w:spacing w:val="1"/>
              </w:rPr>
              <w:t xml:space="preserve"> </w:t>
            </w:r>
            <w:r>
              <w:rPr>
                <w:rFonts w:ascii="Arial"/>
                <w:spacing w:val="-1"/>
              </w:rPr>
              <w:t>submission</w:t>
            </w:r>
            <w:r>
              <w:rPr>
                <w:rFonts w:ascii="Arial"/>
                <w:spacing w:val="1"/>
              </w:rPr>
              <w:t xml:space="preserve"> </w:t>
            </w:r>
            <w:r>
              <w:rPr>
                <w:rFonts w:ascii="Arial"/>
              </w:rPr>
              <w:t>by</w:t>
            </w:r>
            <w:r>
              <w:rPr>
                <w:rFonts w:ascii="Arial"/>
                <w:spacing w:val="-2"/>
              </w:rPr>
              <w:t xml:space="preserve"> </w:t>
            </w:r>
            <w:r>
              <w:rPr>
                <w:rFonts w:ascii="Arial"/>
                <w:spacing w:val="-1"/>
              </w:rPr>
              <w:t>11:59</w:t>
            </w:r>
            <w:r>
              <w:rPr>
                <w:rFonts w:ascii="Arial"/>
                <w:spacing w:val="25"/>
              </w:rPr>
              <w:t xml:space="preserve"> </w:t>
            </w:r>
            <w:r>
              <w:rPr>
                <w:rFonts w:ascii="Arial"/>
              </w:rPr>
              <w:t>pm</w:t>
            </w:r>
            <w:r>
              <w:rPr>
                <w:rFonts w:ascii="Arial"/>
                <w:spacing w:val="1"/>
              </w:rPr>
              <w:t xml:space="preserve"> </w:t>
            </w:r>
            <w:r>
              <w:rPr>
                <w:rFonts w:ascii="Arial"/>
              </w:rPr>
              <w:t>on</w:t>
            </w:r>
            <w:r>
              <w:rPr>
                <w:rFonts w:ascii="Arial"/>
                <w:spacing w:val="-2"/>
              </w:rPr>
              <w:t xml:space="preserve"> </w:t>
            </w:r>
            <w:r>
              <w:rPr>
                <w:rFonts w:ascii="Arial"/>
                <w:spacing w:val="-1"/>
              </w:rPr>
              <w:t>AVENUE</w:t>
            </w:r>
            <w:r>
              <w:rPr>
                <w:rFonts w:ascii="Arial"/>
              </w:rPr>
              <w:t xml:space="preserve"> on the</w:t>
            </w:r>
            <w:r>
              <w:rPr>
                <w:rFonts w:ascii="Arial"/>
                <w:spacing w:val="-2"/>
              </w:rPr>
              <w:t xml:space="preserve"> </w:t>
            </w:r>
            <w:r>
              <w:rPr>
                <w:rFonts w:ascii="Arial"/>
                <w:spacing w:val="-1"/>
              </w:rPr>
              <w:t>due</w:t>
            </w:r>
            <w:r>
              <w:rPr>
                <w:rFonts w:ascii="Arial"/>
              </w:rPr>
              <w:t xml:space="preserve"> </w:t>
            </w:r>
            <w:r>
              <w:rPr>
                <w:rFonts w:ascii="Arial"/>
                <w:spacing w:val="-1"/>
              </w:rPr>
              <w:t>date).</w:t>
            </w:r>
          </w:p>
        </w:tc>
      </w:tr>
      <w:tr w:rsidR="00E654FD" w14:paraId="6D183CCB" w14:textId="77777777" w:rsidTr="00715980">
        <w:trPr>
          <w:trHeight w:hRule="exact" w:val="505"/>
        </w:trPr>
        <w:tc>
          <w:tcPr>
            <w:tcW w:w="3630" w:type="dxa"/>
            <w:tcBorders>
              <w:top w:val="nil"/>
              <w:left w:val="single" w:sz="5" w:space="0" w:color="000000"/>
              <w:bottom w:val="nil"/>
              <w:right w:val="nil"/>
            </w:tcBorders>
          </w:tcPr>
          <w:p w14:paraId="1B142C70" w14:textId="77777777" w:rsidR="00E654FD" w:rsidRDefault="00E654FD" w:rsidP="00715980">
            <w:pPr>
              <w:pStyle w:val="TableParagraph"/>
              <w:spacing w:line="241" w:lineRule="exact"/>
              <w:ind w:left="102"/>
              <w:rPr>
                <w:rFonts w:ascii="Arial" w:eastAsia="Arial" w:hAnsi="Arial" w:cs="Arial"/>
              </w:rPr>
            </w:pPr>
            <w:r>
              <w:rPr>
                <w:rFonts w:ascii="Arial"/>
                <w:spacing w:val="-1"/>
              </w:rPr>
              <w:t>Final</w:t>
            </w:r>
            <w:r>
              <w:rPr>
                <w:rFonts w:ascii="Arial"/>
              </w:rPr>
              <w:t xml:space="preserve"> </w:t>
            </w:r>
            <w:r>
              <w:rPr>
                <w:rFonts w:ascii="Arial"/>
                <w:spacing w:val="-1"/>
              </w:rPr>
              <w:t>report</w:t>
            </w:r>
          </w:p>
        </w:tc>
        <w:tc>
          <w:tcPr>
            <w:tcW w:w="1575" w:type="dxa"/>
            <w:tcBorders>
              <w:top w:val="nil"/>
              <w:left w:val="nil"/>
              <w:bottom w:val="nil"/>
              <w:right w:val="nil"/>
            </w:tcBorders>
          </w:tcPr>
          <w:p w14:paraId="6FF98EDD" w14:textId="77777777" w:rsidR="00E654FD" w:rsidRDefault="00E654FD" w:rsidP="00715980">
            <w:pPr>
              <w:pStyle w:val="TableParagraph"/>
              <w:spacing w:line="241" w:lineRule="exact"/>
              <w:ind w:left="143"/>
              <w:rPr>
                <w:rFonts w:ascii="Arial" w:eastAsia="Arial" w:hAnsi="Arial" w:cs="Arial"/>
              </w:rPr>
            </w:pPr>
            <w:r>
              <w:rPr>
                <w:rFonts w:ascii="Arial"/>
                <w:spacing w:val="-1"/>
              </w:rPr>
              <w:t>35%</w:t>
            </w:r>
          </w:p>
        </w:tc>
        <w:tc>
          <w:tcPr>
            <w:tcW w:w="4373" w:type="dxa"/>
            <w:tcBorders>
              <w:top w:val="nil"/>
              <w:left w:val="nil"/>
              <w:bottom w:val="nil"/>
              <w:right w:val="single" w:sz="5" w:space="0" w:color="000000"/>
            </w:tcBorders>
          </w:tcPr>
          <w:p w14:paraId="53EAADBE" w14:textId="77777777" w:rsidR="00E654FD" w:rsidRDefault="00E654FD" w:rsidP="00715980">
            <w:pPr>
              <w:pStyle w:val="TableParagraph"/>
              <w:spacing w:line="239" w:lineRule="auto"/>
              <w:ind w:left="401" w:right="118"/>
              <w:rPr>
                <w:rFonts w:ascii="Arial" w:eastAsia="Arial" w:hAnsi="Arial" w:cs="Arial"/>
              </w:rPr>
            </w:pPr>
            <w:r>
              <w:rPr>
                <w:rFonts w:ascii="Arial"/>
                <w:spacing w:val="-1"/>
              </w:rPr>
              <w:t>Dec</w:t>
            </w:r>
            <w:r>
              <w:rPr>
                <w:rFonts w:ascii="Arial"/>
              </w:rPr>
              <w:t xml:space="preserve"> </w:t>
            </w:r>
            <w:r>
              <w:rPr>
                <w:rFonts w:ascii="Arial"/>
                <w:spacing w:val="-1"/>
              </w:rPr>
              <w:t>10</w:t>
            </w:r>
            <w:r>
              <w:rPr>
                <w:rFonts w:ascii="Arial"/>
                <w:spacing w:val="-2"/>
              </w:rPr>
              <w:t xml:space="preserve"> </w:t>
            </w:r>
            <w:r>
              <w:rPr>
                <w:rFonts w:ascii="Arial"/>
                <w:spacing w:val="-1"/>
              </w:rPr>
              <w:t>(electronic submission</w:t>
            </w:r>
            <w:r>
              <w:rPr>
                <w:rFonts w:ascii="Arial"/>
                <w:spacing w:val="1"/>
              </w:rPr>
              <w:t xml:space="preserve"> </w:t>
            </w:r>
            <w:r>
              <w:rPr>
                <w:rFonts w:ascii="Arial"/>
              </w:rPr>
              <w:t>by</w:t>
            </w:r>
            <w:r>
              <w:rPr>
                <w:rFonts w:ascii="Arial"/>
                <w:spacing w:val="-2"/>
              </w:rPr>
              <w:t xml:space="preserve"> </w:t>
            </w:r>
            <w:r>
              <w:rPr>
                <w:rFonts w:ascii="Arial"/>
                <w:spacing w:val="-1"/>
              </w:rPr>
              <w:t>11:59</w:t>
            </w:r>
            <w:r>
              <w:rPr>
                <w:rFonts w:ascii="Arial"/>
                <w:spacing w:val="31"/>
              </w:rPr>
              <w:t xml:space="preserve"> </w:t>
            </w:r>
            <w:r>
              <w:rPr>
                <w:rFonts w:ascii="Arial"/>
              </w:rPr>
              <w:t>pm</w:t>
            </w:r>
            <w:r>
              <w:rPr>
                <w:rFonts w:ascii="Arial"/>
                <w:spacing w:val="1"/>
              </w:rPr>
              <w:t xml:space="preserve"> </w:t>
            </w:r>
            <w:r>
              <w:rPr>
                <w:rFonts w:ascii="Arial"/>
              </w:rPr>
              <w:t>on</w:t>
            </w:r>
            <w:r>
              <w:rPr>
                <w:rFonts w:ascii="Arial"/>
                <w:spacing w:val="-2"/>
              </w:rPr>
              <w:t xml:space="preserve"> </w:t>
            </w:r>
            <w:r>
              <w:rPr>
                <w:rFonts w:ascii="Arial"/>
                <w:spacing w:val="-1"/>
              </w:rPr>
              <w:t>AVENUE</w:t>
            </w:r>
            <w:r>
              <w:rPr>
                <w:rFonts w:ascii="Arial"/>
              </w:rPr>
              <w:t xml:space="preserve"> on the</w:t>
            </w:r>
            <w:r>
              <w:rPr>
                <w:rFonts w:ascii="Arial"/>
                <w:spacing w:val="-2"/>
              </w:rPr>
              <w:t xml:space="preserve"> </w:t>
            </w:r>
            <w:r>
              <w:rPr>
                <w:rFonts w:ascii="Arial"/>
                <w:spacing w:val="-1"/>
              </w:rPr>
              <w:t>due</w:t>
            </w:r>
            <w:r>
              <w:rPr>
                <w:rFonts w:ascii="Arial"/>
              </w:rPr>
              <w:t xml:space="preserve"> </w:t>
            </w:r>
            <w:r>
              <w:rPr>
                <w:rFonts w:ascii="Arial"/>
                <w:spacing w:val="-1"/>
              </w:rPr>
              <w:t>date)</w:t>
            </w:r>
          </w:p>
        </w:tc>
      </w:tr>
      <w:tr w:rsidR="00E654FD" w14:paraId="746FED74" w14:textId="77777777" w:rsidTr="00715980">
        <w:trPr>
          <w:trHeight w:hRule="exact" w:val="506"/>
        </w:trPr>
        <w:tc>
          <w:tcPr>
            <w:tcW w:w="3630" w:type="dxa"/>
            <w:tcBorders>
              <w:top w:val="nil"/>
              <w:left w:val="single" w:sz="5" w:space="0" w:color="000000"/>
              <w:bottom w:val="single" w:sz="5" w:space="0" w:color="000000"/>
              <w:right w:val="nil"/>
            </w:tcBorders>
          </w:tcPr>
          <w:p w14:paraId="55E131BA" w14:textId="77777777" w:rsidR="00E654FD" w:rsidRDefault="00E654FD" w:rsidP="00715980">
            <w:pPr>
              <w:pStyle w:val="TableParagraph"/>
              <w:spacing w:line="242" w:lineRule="exact"/>
              <w:ind w:left="102"/>
              <w:rPr>
                <w:rFonts w:ascii="Arial"/>
                <w:spacing w:val="-2"/>
              </w:rPr>
            </w:pPr>
            <w:r>
              <w:rPr>
                <w:rFonts w:ascii="Arial"/>
                <w:spacing w:val="-1"/>
              </w:rPr>
              <w:t xml:space="preserve">Final project </w:t>
            </w:r>
            <w:r>
              <w:rPr>
                <w:rFonts w:ascii="Arial"/>
                <w:spacing w:val="-2"/>
              </w:rPr>
              <w:t xml:space="preserve">video </w:t>
            </w:r>
          </w:p>
          <w:p w14:paraId="3B3DA1AF" w14:textId="77777777" w:rsidR="00E654FD" w:rsidRDefault="00E654FD" w:rsidP="00715980">
            <w:pPr>
              <w:pStyle w:val="TableParagraph"/>
              <w:spacing w:line="242" w:lineRule="exact"/>
              <w:ind w:left="102"/>
              <w:rPr>
                <w:rFonts w:ascii="Arial" w:eastAsia="Arial" w:hAnsi="Arial" w:cs="Arial"/>
              </w:rPr>
            </w:pPr>
            <w:r>
              <w:rPr>
                <w:rFonts w:ascii="Arial"/>
                <w:spacing w:val="-2"/>
              </w:rPr>
              <w:t>(</w:t>
            </w:r>
            <w:proofErr w:type="gramStart"/>
            <w:r>
              <w:rPr>
                <w:rFonts w:ascii="Arial"/>
                <w:spacing w:val="-2"/>
              </w:rPr>
              <w:t>presented</w:t>
            </w:r>
            <w:proofErr w:type="gramEnd"/>
            <w:r>
              <w:rPr>
                <w:rFonts w:ascii="Arial"/>
                <w:spacing w:val="-2"/>
              </w:rPr>
              <w:t xml:space="preserve"> on Dec 7)</w:t>
            </w:r>
          </w:p>
        </w:tc>
        <w:tc>
          <w:tcPr>
            <w:tcW w:w="1575" w:type="dxa"/>
            <w:tcBorders>
              <w:top w:val="nil"/>
              <w:left w:val="nil"/>
              <w:bottom w:val="single" w:sz="5" w:space="0" w:color="000000"/>
              <w:right w:val="nil"/>
            </w:tcBorders>
          </w:tcPr>
          <w:p w14:paraId="46708CBE" w14:textId="77777777" w:rsidR="00E654FD" w:rsidRDefault="00E654FD" w:rsidP="00715980">
            <w:pPr>
              <w:pStyle w:val="TableParagraph"/>
              <w:spacing w:line="242" w:lineRule="exact"/>
              <w:ind w:left="143"/>
              <w:rPr>
                <w:rFonts w:ascii="Arial" w:eastAsia="Arial" w:hAnsi="Arial" w:cs="Arial"/>
              </w:rPr>
            </w:pPr>
            <w:r>
              <w:rPr>
                <w:rFonts w:ascii="Arial"/>
                <w:spacing w:val="-1"/>
              </w:rPr>
              <w:t>10%</w:t>
            </w:r>
          </w:p>
        </w:tc>
        <w:tc>
          <w:tcPr>
            <w:tcW w:w="4373" w:type="dxa"/>
            <w:tcBorders>
              <w:top w:val="nil"/>
              <w:left w:val="nil"/>
              <w:bottom w:val="single" w:sz="5" w:space="0" w:color="000000"/>
              <w:right w:val="single" w:sz="5" w:space="0" w:color="000000"/>
            </w:tcBorders>
          </w:tcPr>
          <w:p w14:paraId="66D42A84" w14:textId="77777777" w:rsidR="00E654FD" w:rsidRDefault="00E654FD" w:rsidP="00715980">
            <w:pPr>
              <w:pStyle w:val="TableParagraph"/>
              <w:spacing w:line="239" w:lineRule="auto"/>
              <w:ind w:left="401" w:right="120"/>
              <w:rPr>
                <w:rFonts w:ascii="Arial" w:eastAsia="Arial" w:hAnsi="Arial" w:cs="Arial"/>
              </w:rPr>
            </w:pPr>
            <w:r>
              <w:rPr>
                <w:rFonts w:ascii="Arial"/>
                <w:spacing w:val="-1"/>
              </w:rPr>
              <w:t>Dec</w:t>
            </w:r>
            <w:r>
              <w:rPr>
                <w:rFonts w:ascii="Arial"/>
              </w:rPr>
              <w:t xml:space="preserve"> 6</w:t>
            </w:r>
            <w:r>
              <w:rPr>
                <w:rFonts w:ascii="Arial"/>
                <w:spacing w:val="-2"/>
              </w:rPr>
              <w:t xml:space="preserve"> </w:t>
            </w:r>
            <w:r>
              <w:rPr>
                <w:rFonts w:ascii="Arial"/>
                <w:spacing w:val="-1"/>
              </w:rPr>
              <w:t>(electronic</w:t>
            </w:r>
            <w:r>
              <w:rPr>
                <w:rFonts w:ascii="Arial"/>
                <w:spacing w:val="-2"/>
              </w:rPr>
              <w:t xml:space="preserve"> </w:t>
            </w:r>
            <w:r>
              <w:rPr>
                <w:rFonts w:ascii="Arial"/>
                <w:spacing w:val="-1"/>
              </w:rPr>
              <w:t>submission</w:t>
            </w:r>
            <w:r>
              <w:rPr>
                <w:rFonts w:ascii="Arial"/>
              </w:rPr>
              <w:t xml:space="preserve"> by</w:t>
            </w:r>
            <w:r>
              <w:rPr>
                <w:rFonts w:ascii="Arial"/>
                <w:spacing w:val="-2"/>
              </w:rPr>
              <w:t xml:space="preserve"> </w:t>
            </w:r>
            <w:r>
              <w:rPr>
                <w:rFonts w:ascii="Arial"/>
                <w:spacing w:val="-1"/>
              </w:rPr>
              <w:t>11:59</w:t>
            </w:r>
            <w:r>
              <w:rPr>
                <w:rFonts w:ascii="Arial"/>
                <w:spacing w:val="31"/>
              </w:rPr>
              <w:t xml:space="preserve"> </w:t>
            </w:r>
            <w:r>
              <w:rPr>
                <w:rFonts w:ascii="Arial"/>
              </w:rPr>
              <w:t>pm</w:t>
            </w:r>
            <w:r>
              <w:rPr>
                <w:rFonts w:ascii="Arial"/>
                <w:spacing w:val="-1"/>
              </w:rPr>
              <w:t>)</w:t>
            </w:r>
          </w:p>
        </w:tc>
      </w:tr>
      <w:tr w:rsidR="00E654FD" w14:paraId="6086E4EB" w14:textId="77777777" w:rsidTr="00715980">
        <w:trPr>
          <w:trHeight w:hRule="exact" w:val="586"/>
        </w:trPr>
        <w:tc>
          <w:tcPr>
            <w:tcW w:w="3630" w:type="dxa"/>
            <w:tcBorders>
              <w:top w:val="single" w:sz="5" w:space="0" w:color="000000"/>
              <w:left w:val="single" w:sz="5" w:space="0" w:color="000000"/>
              <w:bottom w:val="single" w:sz="5" w:space="0" w:color="000000"/>
              <w:right w:val="nil"/>
            </w:tcBorders>
          </w:tcPr>
          <w:p w14:paraId="04F583BD" w14:textId="77777777" w:rsidR="00E654FD" w:rsidRDefault="00E654FD" w:rsidP="00715980">
            <w:pPr>
              <w:pStyle w:val="TableParagraph"/>
              <w:spacing w:line="250" w:lineRule="exact"/>
              <w:ind w:left="102"/>
              <w:rPr>
                <w:rFonts w:ascii="Arial" w:eastAsia="Arial" w:hAnsi="Arial" w:cs="Arial"/>
              </w:rPr>
            </w:pPr>
            <w:r>
              <w:rPr>
                <w:rFonts w:ascii="Arial"/>
                <w:b/>
                <w:spacing w:val="-1"/>
              </w:rPr>
              <w:t>Video</w:t>
            </w:r>
            <w:r>
              <w:rPr>
                <w:rFonts w:ascii="Arial"/>
                <w:b/>
              </w:rPr>
              <w:t xml:space="preserve"> </w:t>
            </w:r>
            <w:r>
              <w:rPr>
                <w:rFonts w:ascii="Arial"/>
                <w:b/>
                <w:spacing w:val="-1"/>
              </w:rPr>
              <w:t>reviews</w:t>
            </w:r>
          </w:p>
        </w:tc>
        <w:tc>
          <w:tcPr>
            <w:tcW w:w="1575" w:type="dxa"/>
            <w:tcBorders>
              <w:top w:val="single" w:sz="5" w:space="0" w:color="000000"/>
              <w:left w:val="nil"/>
              <w:bottom w:val="single" w:sz="5" w:space="0" w:color="000000"/>
              <w:right w:val="nil"/>
            </w:tcBorders>
          </w:tcPr>
          <w:p w14:paraId="59CBA23B" w14:textId="77777777" w:rsidR="00E654FD" w:rsidRDefault="00E654FD" w:rsidP="00715980">
            <w:pPr>
              <w:pStyle w:val="TableParagraph"/>
              <w:spacing w:line="250" w:lineRule="exact"/>
              <w:ind w:left="143"/>
              <w:rPr>
                <w:rFonts w:ascii="Arial" w:eastAsia="Arial" w:hAnsi="Arial" w:cs="Arial"/>
              </w:rPr>
            </w:pPr>
            <w:r>
              <w:rPr>
                <w:rFonts w:ascii="Arial"/>
                <w:spacing w:val="-1"/>
              </w:rPr>
              <w:t>2%</w:t>
            </w:r>
          </w:p>
        </w:tc>
        <w:tc>
          <w:tcPr>
            <w:tcW w:w="4373" w:type="dxa"/>
            <w:tcBorders>
              <w:top w:val="single" w:sz="5" w:space="0" w:color="000000"/>
              <w:left w:val="nil"/>
              <w:bottom w:val="single" w:sz="5" w:space="0" w:color="000000"/>
              <w:right w:val="single" w:sz="5" w:space="0" w:color="000000"/>
            </w:tcBorders>
          </w:tcPr>
          <w:p w14:paraId="741B9097" w14:textId="77777777" w:rsidR="00E654FD" w:rsidRDefault="00E654FD" w:rsidP="00715980">
            <w:pPr>
              <w:pStyle w:val="TableParagraph"/>
              <w:spacing w:line="250" w:lineRule="exact"/>
              <w:ind w:left="401"/>
              <w:rPr>
                <w:rFonts w:ascii="Arial" w:eastAsia="Arial" w:hAnsi="Arial" w:cs="Arial"/>
              </w:rPr>
            </w:pPr>
            <w:r>
              <w:rPr>
                <w:rFonts w:ascii="Arial"/>
                <w:spacing w:val="-1"/>
              </w:rPr>
              <w:t>Dec</w:t>
            </w:r>
            <w:r>
              <w:rPr>
                <w:rFonts w:ascii="Arial"/>
              </w:rPr>
              <w:t xml:space="preserve"> 10</w:t>
            </w:r>
            <w:r>
              <w:rPr>
                <w:rFonts w:ascii="Arial"/>
                <w:spacing w:val="-2"/>
              </w:rPr>
              <w:t xml:space="preserve"> </w:t>
            </w:r>
            <w:r>
              <w:rPr>
                <w:rFonts w:ascii="Arial"/>
                <w:spacing w:val="-1"/>
              </w:rPr>
              <w:t>(ideally during</w:t>
            </w:r>
            <w:r>
              <w:rPr>
                <w:rFonts w:ascii="Arial"/>
                <w:spacing w:val="2"/>
              </w:rPr>
              <w:t xml:space="preserve"> </w:t>
            </w:r>
            <w:r>
              <w:rPr>
                <w:rFonts w:ascii="Arial"/>
                <w:spacing w:val="-2"/>
              </w:rPr>
              <w:t>video</w:t>
            </w:r>
            <w:r>
              <w:rPr>
                <w:rFonts w:ascii="Arial"/>
              </w:rPr>
              <w:t xml:space="preserve"> </w:t>
            </w:r>
            <w:r>
              <w:rPr>
                <w:rFonts w:ascii="Arial"/>
                <w:spacing w:val="-1"/>
              </w:rPr>
              <w:t>viewing</w:t>
            </w:r>
            <w:r>
              <w:rPr>
                <w:rFonts w:ascii="Arial"/>
                <w:spacing w:val="2"/>
              </w:rPr>
              <w:t xml:space="preserve"> </w:t>
            </w:r>
            <w:r>
              <w:rPr>
                <w:rFonts w:ascii="Arial"/>
                <w:spacing w:val="-1"/>
              </w:rPr>
              <w:t>session)</w:t>
            </w:r>
          </w:p>
        </w:tc>
      </w:tr>
      <w:tr w:rsidR="00E654FD" w14:paraId="1C602B5F" w14:textId="77777777" w:rsidTr="00715980">
        <w:trPr>
          <w:trHeight w:hRule="exact" w:val="516"/>
        </w:trPr>
        <w:tc>
          <w:tcPr>
            <w:tcW w:w="3630" w:type="dxa"/>
            <w:tcBorders>
              <w:top w:val="single" w:sz="5" w:space="0" w:color="000000"/>
              <w:left w:val="single" w:sz="5" w:space="0" w:color="000000"/>
              <w:bottom w:val="single" w:sz="5" w:space="0" w:color="000000"/>
              <w:right w:val="nil"/>
            </w:tcBorders>
          </w:tcPr>
          <w:p w14:paraId="3208F326" w14:textId="77777777" w:rsidR="00E654FD" w:rsidRDefault="00E654FD" w:rsidP="00715980">
            <w:pPr>
              <w:pStyle w:val="TableParagraph"/>
              <w:spacing w:line="252" w:lineRule="exact"/>
              <w:ind w:left="102"/>
              <w:rPr>
                <w:rFonts w:ascii="Arial" w:eastAsia="Arial" w:hAnsi="Arial" w:cs="Arial"/>
              </w:rPr>
            </w:pPr>
            <w:r>
              <w:rPr>
                <w:rFonts w:ascii="Arial"/>
                <w:b/>
                <w:spacing w:val="-1"/>
              </w:rPr>
              <w:t>Tutorial</w:t>
            </w:r>
            <w:r>
              <w:rPr>
                <w:rFonts w:ascii="Arial"/>
                <w:b/>
                <w:spacing w:val="2"/>
              </w:rPr>
              <w:t xml:space="preserve"> </w:t>
            </w:r>
            <w:r>
              <w:rPr>
                <w:rFonts w:ascii="Arial"/>
                <w:b/>
                <w:spacing w:val="-1"/>
              </w:rPr>
              <w:t>participation</w:t>
            </w:r>
          </w:p>
        </w:tc>
        <w:tc>
          <w:tcPr>
            <w:tcW w:w="1575" w:type="dxa"/>
            <w:tcBorders>
              <w:top w:val="single" w:sz="5" w:space="0" w:color="000000"/>
              <w:left w:val="nil"/>
              <w:bottom w:val="single" w:sz="5" w:space="0" w:color="000000"/>
              <w:right w:val="nil"/>
            </w:tcBorders>
          </w:tcPr>
          <w:p w14:paraId="1C64C23D" w14:textId="77777777" w:rsidR="00E654FD" w:rsidRDefault="00E654FD" w:rsidP="00715980">
            <w:pPr>
              <w:pStyle w:val="TableParagraph"/>
              <w:spacing w:line="252" w:lineRule="exact"/>
              <w:ind w:left="143"/>
              <w:rPr>
                <w:rFonts w:ascii="Arial" w:eastAsia="Arial" w:hAnsi="Arial" w:cs="Arial"/>
              </w:rPr>
            </w:pPr>
            <w:r>
              <w:rPr>
                <w:rFonts w:ascii="Arial"/>
                <w:spacing w:val="-1"/>
              </w:rPr>
              <w:t>11%</w:t>
            </w:r>
          </w:p>
        </w:tc>
        <w:tc>
          <w:tcPr>
            <w:tcW w:w="4373" w:type="dxa"/>
            <w:tcBorders>
              <w:top w:val="single" w:sz="5" w:space="0" w:color="000000"/>
              <w:left w:val="nil"/>
              <w:bottom w:val="single" w:sz="5" w:space="0" w:color="000000"/>
              <w:right w:val="single" w:sz="5" w:space="0" w:color="000000"/>
            </w:tcBorders>
          </w:tcPr>
          <w:p w14:paraId="607C51EF" w14:textId="77777777" w:rsidR="00E654FD" w:rsidRDefault="00E654FD" w:rsidP="00715980">
            <w:pPr>
              <w:pStyle w:val="TableParagraph"/>
              <w:ind w:left="401" w:right="1480"/>
              <w:rPr>
                <w:rFonts w:ascii="Arial" w:eastAsia="Arial" w:hAnsi="Arial" w:cs="Arial"/>
              </w:rPr>
            </w:pPr>
            <w:r>
              <w:rPr>
                <w:rFonts w:ascii="Arial"/>
                <w:spacing w:val="-1"/>
              </w:rPr>
              <w:t>~1%</w:t>
            </w:r>
            <w:r>
              <w:rPr>
                <w:rFonts w:ascii="Arial"/>
                <w:spacing w:val="1"/>
              </w:rPr>
              <w:t xml:space="preserve"> </w:t>
            </w:r>
            <w:r>
              <w:rPr>
                <w:rFonts w:ascii="Arial"/>
                <w:spacing w:val="-2"/>
              </w:rPr>
              <w:t>per</w:t>
            </w:r>
            <w:r>
              <w:rPr>
                <w:rFonts w:ascii="Arial"/>
                <w:spacing w:val="2"/>
              </w:rPr>
              <w:t xml:space="preserve"> </w:t>
            </w:r>
            <w:r>
              <w:rPr>
                <w:rFonts w:ascii="Arial"/>
                <w:spacing w:val="-1"/>
              </w:rPr>
              <w:t>session</w:t>
            </w:r>
            <w:r>
              <w:rPr>
                <w:rFonts w:ascii="Arial"/>
                <w:spacing w:val="26"/>
              </w:rPr>
              <w:t xml:space="preserve"> </w:t>
            </w:r>
            <w:r>
              <w:rPr>
                <w:rFonts w:ascii="Arial"/>
                <w:spacing w:val="-1"/>
              </w:rPr>
              <w:t>(attendance/participation)</w:t>
            </w:r>
          </w:p>
        </w:tc>
      </w:tr>
      <w:tr w:rsidR="00E654FD" w14:paraId="7DCA4887" w14:textId="77777777" w:rsidTr="00715980">
        <w:trPr>
          <w:trHeight w:hRule="exact" w:val="1459"/>
        </w:trPr>
        <w:tc>
          <w:tcPr>
            <w:tcW w:w="3630" w:type="dxa"/>
            <w:tcBorders>
              <w:top w:val="single" w:sz="5" w:space="0" w:color="000000"/>
              <w:left w:val="single" w:sz="5" w:space="0" w:color="000000"/>
              <w:bottom w:val="single" w:sz="5" w:space="0" w:color="000000"/>
              <w:right w:val="nil"/>
            </w:tcBorders>
          </w:tcPr>
          <w:p w14:paraId="306CA46B" w14:textId="77777777" w:rsidR="00E654FD" w:rsidRDefault="00E654FD" w:rsidP="00715980">
            <w:pPr>
              <w:pStyle w:val="TableParagraph"/>
              <w:spacing w:line="252" w:lineRule="exact"/>
              <w:ind w:left="102"/>
              <w:rPr>
                <w:rFonts w:ascii="Arial"/>
                <w:b/>
                <w:spacing w:val="-1"/>
              </w:rPr>
            </w:pPr>
            <w:r>
              <w:rPr>
                <w:rFonts w:ascii="Arial"/>
                <w:b/>
                <w:spacing w:val="-1"/>
              </w:rPr>
              <w:t>Tutorial leader</w:t>
            </w:r>
          </w:p>
        </w:tc>
        <w:tc>
          <w:tcPr>
            <w:tcW w:w="1575" w:type="dxa"/>
            <w:tcBorders>
              <w:top w:val="single" w:sz="5" w:space="0" w:color="000000"/>
              <w:left w:val="nil"/>
              <w:bottom w:val="single" w:sz="5" w:space="0" w:color="000000"/>
              <w:right w:val="nil"/>
            </w:tcBorders>
          </w:tcPr>
          <w:p w14:paraId="52EC6C98" w14:textId="77777777" w:rsidR="00E654FD" w:rsidRDefault="00E654FD" w:rsidP="00715980">
            <w:pPr>
              <w:pStyle w:val="TableParagraph"/>
              <w:spacing w:line="252" w:lineRule="exact"/>
              <w:ind w:left="143"/>
              <w:rPr>
                <w:rFonts w:ascii="Arial"/>
                <w:spacing w:val="-1"/>
              </w:rPr>
            </w:pPr>
            <w:r>
              <w:rPr>
                <w:rFonts w:ascii="Arial"/>
                <w:spacing w:val="-1"/>
              </w:rPr>
              <w:t>5%</w:t>
            </w:r>
          </w:p>
        </w:tc>
        <w:tc>
          <w:tcPr>
            <w:tcW w:w="4373" w:type="dxa"/>
            <w:tcBorders>
              <w:top w:val="single" w:sz="5" w:space="0" w:color="000000"/>
              <w:left w:val="nil"/>
              <w:bottom w:val="single" w:sz="5" w:space="0" w:color="000000"/>
              <w:right w:val="single" w:sz="5" w:space="0" w:color="000000"/>
            </w:tcBorders>
          </w:tcPr>
          <w:p w14:paraId="530EE73F" w14:textId="72B739B3" w:rsidR="00E654FD" w:rsidRDefault="00E654FD" w:rsidP="00715980">
            <w:pPr>
              <w:pStyle w:val="TableParagraph"/>
              <w:spacing w:line="250" w:lineRule="exact"/>
              <w:ind w:left="401"/>
              <w:rPr>
                <w:rFonts w:ascii="Arial"/>
                <w:spacing w:val="-1"/>
              </w:rPr>
            </w:pPr>
            <w:r>
              <w:rPr>
                <w:rFonts w:ascii="Arial"/>
                <w:spacing w:val="-1"/>
              </w:rPr>
              <w:t>Between Sep 2</w:t>
            </w:r>
            <w:r>
              <w:rPr>
                <w:rFonts w:ascii="Arial"/>
                <w:spacing w:val="-1"/>
              </w:rPr>
              <w:t>8</w:t>
            </w:r>
            <w:r>
              <w:rPr>
                <w:rFonts w:ascii="Arial"/>
                <w:spacing w:val="-1"/>
              </w:rPr>
              <w:t xml:space="preserve"> to Nov 3</w:t>
            </w:r>
            <w:r>
              <w:rPr>
                <w:rFonts w:ascii="Arial"/>
                <w:spacing w:val="-1"/>
              </w:rPr>
              <w:t>0</w:t>
            </w:r>
            <w:r>
              <w:rPr>
                <w:rFonts w:ascii="Arial"/>
                <w:spacing w:val="-1"/>
              </w:rPr>
              <w:t>, each student will lead 1 tutorial session (there will be a sign-up process and details on how to facilitate a session). A written summary will be submitted and graded.</w:t>
            </w:r>
          </w:p>
        </w:tc>
      </w:tr>
      <w:tr w:rsidR="00E654FD" w14:paraId="2041950F" w14:textId="77777777" w:rsidTr="00715980">
        <w:trPr>
          <w:trHeight w:hRule="exact" w:val="516"/>
        </w:trPr>
        <w:tc>
          <w:tcPr>
            <w:tcW w:w="3630" w:type="dxa"/>
            <w:tcBorders>
              <w:top w:val="single" w:sz="5" w:space="0" w:color="000000"/>
              <w:left w:val="single" w:sz="5" w:space="0" w:color="000000"/>
              <w:bottom w:val="single" w:sz="5" w:space="0" w:color="000000"/>
              <w:right w:val="nil"/>
            </w:tcBorders>
          </w:tcPr>
          <w:p w14:paraId="544D71C8" w14:textId="77777777" w:rsidR="00E654FD" w:rsidRDefault="00E654FD" w:rsidP="00715980">
            <w:pPr>
              <w:pStyle w:val="TableParagraph"/>
              <w:spacing w:line="252" w:lineRule="exact"/>
              <w:ind w:left="102"/>
              <w:rPr>
                <w:rFonts w:ascii="Arial" w:eastAsia="Arial" w:hAnsi="Arial" w:cs="Arial"/>
              </w:rPr>
            </w:pPr>
            <w:r>
              <w:rPr>
                <w:rFonts w:ascii="Arial"/>
                <w:b/>
                <w:spacing w:val="-1"/>
              </w:rPr>
              <w:t>Team</w:t>
            </w:r>
            <w:r>
              <w:rPr>
                <w:rFonts w:ascii="Arial"/>
                <w:b/>
                <w:spacing w:val="1"/>
              </w:rPr>
              <w:t xml:space="preserve"> </w:t>
            </w:r>
            <w:r>
              <w:rPr>
                <w:rFonts w:ascii="Arial"/>
                <w:b/>
                <w:spacing w:val="-1"/>
              </w:rPr>
              <w:t>report</w:t>
            </w:r>
          </w:p>
        </w:tc>
        <w:tc>
          <w:tcPr>
            <w:tcW w:w="1575" w:type="dxa"/>
            <w:tcBorders>
              <w:top w:val="single" w:sz="5" w:space="0" w:color="000000"/>
              <w:left w:val="nil"/>
              <w:bottom w:val="single" w:sz="5" w:space="0" w:color="000000"/>
              <w:right w:val="nil"/>
            </w:tcBorders>
          </w:tcPr>
          <w:p w14:paraId="3A12E08C" w14:textId="77777777" w:rsidR="00E654FD" w:rsidRDefault="00E654FD" w:rsidP="00715980">
            <w:pPr>
              <w:pStyle w:val="TableParagraph"/>
              <w:spacing w:line="252" w:lineRule="exact"/>
              <w:ind w:left="143"/>
              <w:rPr>
                <w:rFonts w:ascii="Arial" w:eastAsia="Arial" w:hAnsi="Arial" w:cs="Arial"/>
              </w:rPr>
            </w:pPr>
            <w:r>
              <w:rPr>
                <w:rFonts w:ascii="Arial"/>
                <w:spacing w:val="-1"/>
              </w:rPr>
              <w:t>2%</w:t>
            </w:r>
          </w:p>
        </w:tc>
        <w:tc>
          <w:tcPr>
            <w:tcW w:w="4373" w:type="dxa"/>
            <w:tcBorders>
              <w:top w:val="single" w:sz="5" w:space="0" w:color="000000"/>
              <w:left w:val="nil"/>
              <w:bottom w:val="single" w:sz="5" w:space="0" w:color="000000"/>
              <w:right w:val="single" w:sz="5" w:space="0" w:color="000000"/>
            </w:tcBorders>
          </w:tcPr>
          <w:p w14:paraId="013D1B01" w14:textId="77777777" w:rsidR="00E654FD" w:rsidRDefault="00E654FD" w:rsidP="00715980">
            <w:pPr>
              <w:pStyle w:val="TableParagraph"/>
              <w:ind w:left="401" w:right="118"/>
              <w:rPr>
                <w:rFonts w:ascii="Arial" w:eastAsia="Arial" w:hAnsi="Arial" w:cs="Arial"/>
              </w:rPr>
            </w:pPr>
            <w:r>
              <w:rPr>
                <w:rFonts w:ascii="Arial"/>
                <w:spacing w:val="-1"/>
              </w:rPr>
              <w:t>Dec</w:t>
            </w:r>
            <w:r>
              <w:rPr>
                <w:rFonts w:ascii="Arial"/>
              </w:rPr>
              <w:t xml:space="preserve"> </w:t>
            </w:r>
            <w:r>
              <w:rPr>
                <w:rFonts w:ascii="Arial"/>
                <w:spacing w:val="-1"/>
              </w:rPr>
              <w:t>10</w:t>
            </w:r>
            <w:r>
              <w:rPr>
                <w:rFonts w:ascii="Arial"/>
                <w:spacing w:val="-2"/>
              </w:rPr>
              <w:t xml:space="preserve"> </w:t>
            </w:r>
            <w:r>
              <w:rPr>
                <w:rFonts w:ascii="Arial"/>
                <w:spacing w:val="-1"/>
              </w:rPr>
              <w:t>(electronic</w:t>
            </w:r>
            <w:r>
              <w:rPr>
                <w:rFonts w:ascii="Arial"/>
                <w:spacing w:val="-2"/>
              </w:rPr>
              <w:t xml:space="preserve"> </w:t>
            </w:r>
            <w:r>
              <w:rPr>
                <w:rFonts w:ascii="Arial"/>
                <w:spacing w:val="-1"/>
              </w:rPr>
              <w:t>submission</w:t>
            </w:r>
            <w:r>
              <w:rPr>
                <w:rFonts w:ascii="Arial"/>
              </w:rPr>
              <w:t xml:space="preserve"> by </w:t>
            </w:r>
            <w:r>
              <w:rPr>
                <w:rFonts w:ascii="Arial"/>
                <w:spacing w:val="-1"/>
              </w:rPr>
              <w:t>11:59</w:t>
            </w:r>
            <w:r>
              <w:rPr>
                <w:rFonts w:ascii="Arial"/>
                <w:spacing w:val="31"/>
              </w:rPr>
              <w:t xml:space="preserve"> </w:t>
            </w:r>
            <w:r>
              <w:rPr>
                <w:rFonts w:ascii="Arial"/>
              </w:rPr>
              <w:t>pm</w:t>
            </w:r>
            <w:r>
              <w:rPr>
                <w:rFonts w:ascii="Arial"/>
                <w:spacing w:val="1"/>
              </w:rPr>
              <w:t xml:space="preserve"> </w:t>
            </w:r>
            <w:r>
              <w:rPr>
                <w:rFonts w:ascii="Arial"/>
              </w:rPr>
              <w:t>on</w:t>
            </w:r>
            <w:r>
              <w:rPr>
                <w:rFonts w:ascii="Arial"/>
                <w:spacing w:val="-2"/>
              </w:rPr>
              <w:t xml:space="preserve"> </w:t>
            </w:r>
            <w:r>
              <w:rPr>
                <w:rFonts w:ascii="Arial"/>
                <w:spacing w:val="-1"/>
              </w:rPr>
              <w:t>AVENUE</w:t>
            </w:r>
            <w:r>
              <w:rPr>
                <w:rFonts w:ascii="Arial"/>
              </w:rPr>
              <w:t xml:space="preserve"> on the</w:t>
            </w:r>
            <w:r>
              <w:rPr>
                <w:rFonts w:ascii="Arial"/>
                <w:spacing w:val="-2"/>
              </w:rPr>
              <w:t xml:space="preserve"> </w:t>
            </w:r>
            <w:r>
              <w:rPr>
                <w:rFonts w:ascii="Arial"/>
                <w:spacing w:val="-1"/>
              </w:rPr>
              <w:t>due</w:t>
            </w:r>
            <w:r>
              <w:rPr>
                <w:rFonts w:ascii="Arial"/>
              </w:rPr>
              <w:t xml:space="preserve"> </w:t>
            </w:r>
            <w:r>
              <w:rPr>
                <w:rFonts w:ascii="Arial"/>
                <w:spacing w:val="-1"/>
              </w:rPr>
              <w:t>date)</w:t>
            </w:r>
          </w:p>
        </w:tc>
      </w:tr>
      <w:bookmarkEnd w:id="0"/>
    </w:tbl>
    <w:p w14:paraId="15209F90" w14:textId="77777777" w:rsidR="008C622A" w:rsidRPr="007733F7" w:rsidRDefault="008C622A" w:rsidP="008C622A">
      <w:pPr>
        <w:spacing w:after="0" w:line="240" w:lineRule="auto"/>
        <w:jc w:val="both"/>
        <w:rPr>
          <w:rFonts w:ascii="Arial" w:hAnsi="Arial" w:cs="Arial"/>
          <w:b/>
          <w:sz w:val="24"/>
          <w:szCs w:val="24"/>
        </w:rPr>
      </w:pPr>
    </w:p>
    <w:p w14:paraId="58564348" w14:textId="77777777" w:rsidR="008C622A" w:rsidRPr="00D41DE6" w:rsidRDefault="008C622A" w:rsidP="008C622A">
      <w:pPr>
        <w:spacing w:after="0" w:line="240" w:lineRule="auto"/>
        <w:rPr>
          <w:rFonts w:ascii="Arial" w:hAnsi="Arial" w:cs="Arial"/>
        </w:rPr>
      </w:pPr>
    </w:p>
    <w:p w14:paraId="00600D6F" w14:textId="77777777" w:rsidR="008C622A" w:rsidRPr="00BC6CA8" w:rsidRDefault="008C622A" w:rsidP="008C622A">
      <w:pPr>
        <w:spacing w:after="0" w:line="240" w:lineRule="auto"/>
        <w:jc w:val="center"/>
        <w:rPr>
          <w:rFonts w:ascii="Arial" w:hAnsi="Arial" w:cs="Arial"/>
          <w:b/>
          <w:sz w:val="28"/>
          <w:szCs w:val="24"/>
          <w:u w:val="single"/>
        </w:rPr>
      </w:pPr>
      <w:r w:rsidRPr="00BC6CA8">
        <w:rPr>
          <w:rFonts w:ascii="Arial" w:hAnsi="Arial" w:cs="Arial"/>
          <w:b/>
          <w:sz w:val="28"/>
          <w:szCs w:val="24"/>
          <w:u w:val="single"/>
        </w:rPr>
        <w:t>Grade Conversion</w:t>
      </w:r>
    </w:p>
    <w:p w14:paraId="7FEFFA7E" w14:textId="77777777" w:rsidR="008C622A" w:rsidRPr="00E150C8" w:rsidRDefault="008C622A" w:rsidP="008C622A">
      <w:pPr>
        <w:spacing w:after="0" w:line="240" w:lineRule="auto"/>
        <w:rPr>
          <w:rFonts w:ascii="Arial" w:hAnsi="Arial" w:cs="Arial"/>
          <w:sz w:val="24"/>
          <w:szCs w:val="24"/>
        </w:rPr>
      </w:pPr>
    </w:p>
    <w:p w14:paraId="3469A332" w14:textId="77777777" w:rsidR="008C622A" w:rsidRDefault="008C622A" w:rsidP="008C622A">
      <w:pPr>
        <w:spacing w:after="0" w:line="240" w:lineRule="auto"/>
        <w:jc w:val="both"/>
        <w:rPr>
          <w:rFonts w:ascii="Arial" w:hAnsi="Arial" w:cs="Arial"/>
          <w:sz w:val="24"/>
          <w:szCs w:val="24"/>
        </w:rPr>
      </w:pPr>
      <w:r w:rsidRPr="00E150C8">
        <w:rPr>
          <w:rFonts w:ascii="Arial" w:hAnsi="Arial" w:cs="Arial"/>
          <w:sz w:val="24"/>
          <w:szCs w:val="24"/>
        </w:rPr>
        <w:t xml:space="preserve">At the end of the course your overall percentage grade will be converted to your letter grade in accordance with </w:t>
      </w:r>
      <w:r>
        <w:rPr>
          <w:rFonts w:ascii="Arial" w:hAnsi="Arial" w:cs="Arial"/>
          <w:sz w:val="24"/>
          <w:szCs w:val="24"/>
        </w:rPr>
        <w:t>the following conversion scheme:</w:t>
      </w:r>
    </w:p>
    <w:p w14:paraId="53A67AEC" w14:textId="77777777" w:rsidR="008C622A" w:rsidRDefault="008C622A" w:rsidP="008C622A">
      <w:pPr>
        <w:spacing w:after="0" w:line="240" w:lineRule="auto"/>
        <w:jc w:val="both"/>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340"/>
        <w:gridCol w:w="1656"/>
      </w:tblGrid>
      <w:tr w:rsidR="008C622A" w14:paraId="7716FE9F" w14:textId="77777777" w:rsidTr="008C622A">
        <w:trPr>
          <w:jc w:val="center"/>
        </w:trPr>
        <w:tc>
          <w:tcPr>
            <w:tcW w:w="2123" w:type="dxa"/>
          </w:tcPr>
          <w:p w14:paraId="34C68DB2" w14:textId="77777777" w:rsidR="008C622A" w:rsidRPr="00707F2E" w:rsidRDefault="008C622A" w:rsidP="008C622A">
            <w:pPr>
              <w:pStyle w:val="Style2"/>
              <w:spacing w:line="276" w:lineRule="auto"/>
            </w:pPr>
            <w:r w:rsidRPr="00707F2E">
              <w:t>Letter Grade</w:t>
            </w:r>
          </w:p>
        </w:tc>
        <w:tc>
          <w:tcPr>
            <w:tcW w:w="2340" w:type="dxa"/>
          </w:tcPr>
          <w:p w14:paraId="4036B6F6" w14:textId="77777777" w:rsidR="008C622A" w:rsidRPr="00707F2E" w:rsidRDefault="008C622A" w:rsidP="008C622A">
            <w:pPr>
              <w:pStyle w:val="Style2"/>
              <w:spacing w:line="276" w:lineRule="auto"/>
            </w:pPr>
            <w:r w:rsidRPr="00707F2E">
              <w:t>Percent</w:t>
            </w:r>
          </w:p>
        </w:tc>
        <w:tc>
          <w:tcPr>
            <w:tcW w:w="1656" w:type="dxa"/>
          </w:tcPr>
          <w:p w14:paraId="0E15D848" w14:textId="77777777" w:rsidR="008C622A" w:rsidRPr="00707F2E" w:rsidRDefault="008C622A" w:rsidP="008C622A">
            <w:pPr>
              <w:pStyle w:val="Style2"/>
              <w:spacing w:line="276" w:lineRule="auto"/>
            </w:pPr>
            <w:r>
              <w:t>Points</w:t>
            </w:r>
          </w:p>
        </w:tc>
      </w:tr>
      <w:tr w:rsidR="008C622A" w14:paraId="4418CE04" w14:textId="77777777" w:rsidTr="008C622A">
        <w:trPr>
          <w:jc w:val="center"/>
        </w:trPr>
        <w:tc>
          <w:tcPr>
            <w:tcW w:w="2123" w:type="dxa"/>
          </w:tcPr>
          <w:p w14:paraId="48330A01"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A+</w:t>
            </w:r>
          </w:p>
        </w:tc>
        <w:tc>
          <w:tcPr>
            <w:tcW w:w="2340" w:type="dxa"/>
          </w:tcPr>
          <w:p w14:paraId="6913A619"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90-100</w:t>
            </w:r>
          </w:p>
        </w:tc>
        <w:tc>
          <w:tcPr>
            <w:tcW w:w="1656" w:type="dxa"/>
          </w:tcPr>
          <w:p w14:paraId="31D7EFD7"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12</w:t>
            </w:r>
          </w:p>
        </w:tc>
      </w:tr>
      <w:tr w:rsidR="008C622A" w14:paraId="17C3275C" w14:textId="77777777" w:rsidTr="008C622A">
        <w:trPr>
          <w:jc w:val="center"/>
        </w:trPr>
        <w:tc>
          <w:tcPr>
            <w:tcW w:w="2123" w:type="dxa"/>
          </w:tcPr>
          <w:p w14:paraId="06A4512A"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A</w:t>
            </w:r>
          </w:p>
        </w:tc>
        <w:tc>
          <w:tcPr>
            <w:tcW w:w="2340" w:type="dxa"/>
          </w:tcPr>
          <w:p w14:paraId="68CA6656"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85-89</w:t>
            </w:r>
          </w:p>
        </w:tc>
        <w:tc>
          <w:tcPr>
            <w:tcW w:w="1656" w:type="dxa"/>
          </w:tcPr>
          <w:p w14:paraId="37C4E648"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11</w:t>
            </w:r>
          </w:p>
        </w:tc>
      </w:tr>
      <w:tr w:rsidR="008C622A" w14:paraId="09F6427D" w14:textId="77777777" w:rsidTr="008C622A">
        <w:trPr>
          <w:jc w:val="center"/>
        </w:trPr>
        <w:tc>
          <w:tcPr>
            <w:tcW w:w="2123" w:type="dxa"/>
          </w:tcPr>
          <w:p w14:paraId="34C9A7AD"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A-</w:t>
            </w:r>
          </w:p>
        </w:tc>
        <w:tc>
          <w:tcPr>
            <w:tcW w:w="2340" w:type="dxa"/>
          </w:tcPr>
          <w:p w14:paraId="3732549E"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80-84</w:t>
            </w:r>
          </w:p>
        </w:tc>
        <w:tc>
          <w:tcPr>
            <w:tcW w:w="1656" w:type="dxa"/>
          </w:tcPr>
          <w:p w14:paraId="20E4F0CA"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10</w:t>
            </w:r>
          </w:p>
        </w:tc>
      </w:tr>
      <w:tr w:rsidR="008C622A" w14:paraId="511BE6A7" w14:textId="77777777" w:rsidTr="008C622A">
        <w:trPr>
          <w:jc w:val="center"/>
        </w:trPr>
        <w:tc>
          <w:tcPr>
            <w:tcW w:w="2123" w:type="dxa"/>
          </w:tcPr>
          <w:p w14:paraId="4761655D"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B+</w:t>
            </w:r>
          </w:p>
        </w:tc>
        <w:tc>
          <w:tcPr>
            <w:tcW w:w="2340" w:type="dxa"/>
          </w:tcPr>
          <w:p w14:paraId="7E7A8436" w14:textId="63455D76" w:rsidR="008C622A" w:rsidRDefault="008C622A" w:rsidP="00350AC5">
            <w:pPr>
              <w:spacing w:line="276" w:lineRule="auto"/>
              <w:jc w:val="center"/>
              <w:rPr>
                <w:rFonts w:ascii="Arial" w:hAnsi="Arial" w:cs="Arial"/>
                <w:sz w:val="24"/>
                <w:szCs w:val="24"/>
              </w:rPr>
            </w:pPr>
            <w:r>
              <w:rPr>
                <w:rFonts w:ascii="Arial" w:hAnsi="Arial" w:cs="Arial"/>
                <w:sz w:val="24"/>
                <w:szCs w:val="24"/>
              </w:rPr>
              <w:t>7</w:t>
            </w:r>
            <w:r w:rsidR="00350AC5">
              <w:rPr>
                <w:rFonts w:ascii="Arial" w:hAnsi="Arial" w:cs="Arial"/>
                <w:sz w:val="24"/>
                <w:szCs w:val="24"/>
              </w:rPr>
              <w:t>7</w:t>
            </w:r>
            <w:r>
              <w:rPr>
                <w:rFonts w:ascii="Arial" w:hAnsi="Arial" w:cs="Arial"/>
                <w:sz w:val="24"/>
                <w:szCs w:val="24"/>
              </w:rPr>
              <w:t>-79</w:t>
            </w:r>
          </w:p>
        </w:tc>
        <w:tc>
          <w:tcPr>
            <w:tcW w:w="1656" w:type="dxa"/>
          </w:tcPr>
          <w:p w14:paraId="3D2F0D3E"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9</w:t>
            </w:r>
          </w:p>
        </w:tc>
      </w:tr>
      <w:tr w:rsidR="008C622A" w14:paraId="562CC461" w14:textId="77777777" w:rsidTr="008C622A">
        <w:trPr>
          <w:jc w:val="center"/>
        </w:trPr>
        <w:tc>
          <w:tcPr>
            <w:tcW w:w="2123" w:type="dxa"/>
          </w:tcPr>
          <w:p w14:paraId="366C7A6C"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B</w:t>
            </w:r>
          </w:p>
        </w:tc>
        <w:tc>
          <w:tcPr>
            <w:tcW w:w="2340" w:type="dxa"/>
          </w:tcPr>
          <w:p w14:paraId="7AA14E55" w14:textId="40B8874E" w:rsidR="008C622A" w:rsidRDefault="008C622A" w:rsidP="00350AC5">
            <w:pPr>
              <w:spacing w:line="276" w:lineRule="auto"/>
              <w:jc w:val="center"/>
              <w:rPr>
                <w:rFonts w:ascii="Arial" w:hAnsi="Arial" w:cs="Arial"/>
                <w:sz w:val="24"/>
                <w:szCs w:val="24"/>
              </w:rPr>
            </w:pPr>
            <w:r>
              <w:rPr>
                <w:rFonts w:ascii="Arial" w:hAnsi="Arial" w:cs="Arial"/>
                <w:sz w:val="24"/>
                <w:szCs w:val="24"/>
              </w:rPr>
              <w:t>7</w:t>
            </w:r>
            <w:r w:rsidR="00350AC5">
              <w:rPr>
                <w:rFonts w:ascii="Arial" w:hAnsi="Arial" w:cs="Arial"/>
                <w:sz w:val="24"/>
                <w:szCs w:val="24"/>
              </w:rPr>
              <w:t>3</w:t>
            </w:r>
            <w:r>
              <w:rPr>
                <w:rFonts w:ascii="Arial" w:hAnsi="Arial" w:cs="Arial"/>
                <w:sz w:val="24"/>
                <w:szCs w:val="24"/>
              </w:rPr>
              <w:t>-7</w:t>
            </w:r>
            <w:r w:rsidR="00350AC5">
              <w:rPr>
                <w:rFonts w:ascii="Arial" w:hAnsi="Arial" w:cs="Arial"/>
                <w:sz w:val="24"/>
                <w:szCs w:val="24"/>
              </w:rPr>
              <w:t>6</w:t>
            </w:r>
          </w:p>
        </w:tc>
        <w:tc>
          <w:tcPr>
            <w:tcW w:w="1656" w:type="dxa"/>
          </w:tcPr>
          <w:p w14:paraId="19470F90"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8</w:t>
            </w:r>
          </w:p>
        </w:tc>
      </w:tr>
      <w:tr w:rsidR="008C622A" w14:paraId="78ABC2D7" w14:textId="77777777" w:rsidTr="008C622A">
        <w:trPr>
          <w:jc w:val="center"/>
        </w:trPr>
        <w:tc>
          <w:tcPr>
            <w:tcW w:w="2123" w:type="dxa"/>
          </w:tcPr>
          <w:p w14:paraId="0E769881"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B-</w:t>
            </w:r>
          </w:p>
        </w:tc>
        <w:tc>
          <w:tcPr>
            <w:tcW w:w="2340" w:type="dxa"/>
          </w:tcPr>
          <w:p w14:paraId="76C5497A" w14:textId="56B6FB1E" w:rsidR="008C622A" w:rsidRDefault="00350AC5" w:rsidP="008C622A">
            <w:pPr>
              <w:spacing w:line="276" w:lineRule="auto"/>
              <w:jc w:val="center"/>
              <w:rPr>
                <w:rFonts w:ascii="Arial" w:hAnsi="Arial" w:cs="Arial"/>
                <w:sz w:val="24"/>
                <w:szCs w:val="24"/>
              </w:rPr>
            </w:pPr>
            <w:r>
              <w:rPr>
                <w:rFonts w:ascii="Arial" w:hAnsi="Arial" w:cs="Arial"/>
                <w:sz w:val="24"/>
                <w:szCs w:val="24"/>
              </w:rPr>
              <w:t>70-72</w:t>
            </w:r>
          </w:p>
        </w:tc>
        <w:tc>
          <w:tcPr>
            <w:tcW w:w="1656" w:type="dxa"/>
          </w:tcPr>
          <w:p w14:paraId="09A0CB81"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7</w:t>
            </w:r>
          </w:p>
        </w:tc>
      </w:tr>
      <w:tr w:rsidR="008C622A" w14:paraId="4F034750" w14:textId="77777777" w:rsidTr="008C622A">
        <w:trPr>
          <w:jc w:val="center"/>
        </w:trPr>
        <w:tc>
          <w:tcPr>
            <w:tcW w:w="2123" w:type="dxa"/>
          </w:tcPr>
          <w:p w14:paraId="705EAE09"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F</w:t>
            </w:r>
          </w:p>
        </w:tc>
        <w:tc>
          <w:tcPr>
            <w:tcW w:w="2340" w:type="dxa"/>
          </w:tcPr>
          <w:p w14:paraId="7B4779E4" w14:textId="7869292F" w:rsidR="008C622A" w:rsidRDefault="00350AC5" w:rsidP="008C622A">
            <w:pPr>
              <w:spacing w:line="276" w:lineRule="auto"/>
              <w:jc w:val="center"/>
              <w:rPr>
                <w:rFonts w:ascii="Arial" w:hAnsi="Arial" w:cs="Arial"/>
                <w:sz w:val="24"/>
                <w:szCs w:val="24"/>
              </w:rPr>
            </w:pPr>
            <w:r>
              <w:rPr>
                <w:rFonts w:ascii="Arial" w:hAnsi="Arial" w:cs="Arial"/>
                <w:sz w:val="24"/>
                <w:szCs w:val="24"/>
              </w:rPr>
              <w:t>00-6</w:t>
            </w:r>
            <w:r w:rsidR="008C622A">
              <w:rPr>
                <w:rFonts w:ascii="Arial" w:hAnsi="Arial" w:cs="Arial"/>
                <w:sz w:val="24"/>
                <w:szCs w:val="24"/>
              </w:rPr>
              <w:t>9</w:t>
            </w:r>
          </w:p>
        </w:tc>
        <w:tc>
          <w:tcPr>
            <w:tcW w:w="1656" w:type="dxa"/>
          </w:tcPr>
          <w:p w14:paraId="001C0BF4"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0</w:t>
            </w:r>
          </w:p>
        </w:tc>
      </w:tr>
    </w:tbl>
    <w:p w14:paraId="4BD3A054" w14:textId="77777777" w:rsidR="008C622A" w:rsidRDefault="008C622A" w:rsidP="008C622A">
      <w:pPr>
        <w:spacing w:after="0" w:line="240" w:lineRule="auto"/>
        <w:rPr>
          <w:rFonts w:ascii="Arial" w:hAnsi="Arial" w:cs="Arial"/>
          <w:sz w:val="24"/>
          <w:szCs w:val="24"/>
        </w:rPr>
      </w:pPr>
    </w:p>
    <w:p w14:paraId="77DFECDE" w14:textId="77777777" w:rsidR="005000AC" w:rsidRDefault="005000AC" w:rsidP="008C622A">
      <w:pPr>
        <w:spacing w:after="0" w:line="240" w:lineRule="auto"/>
        <w:rPr>
          <w:rFonts w:ascii="Arial" w:hAnsi="Arial" w:cs="Arial"/>
          <w:sz w:val="24"/>
          <w:szCs w:val="24"/>
        </w:rPr>
      </w:pPr>
    </w:p>
    <w:p w14:paraId="161D01DD" w14:textId="77777777" w:rsidR="008E4FD8" w:rsidRDefault="008E4FD8" w:rsidP="005000AC">
      <w:pPr>
        <w:spacing w:after="0" w:line="240" w:lineRule="auto"/>
        <w:jc w:val="center"/>
        <w:rPr>
          <w:rFonts w:ascii="Arial" w:hAnsi="Arial" w:cs="Arial"/>
          <w:b/>
          <w:sz w:val="28"/>
          <w:szCs w:val="24"/>
          <w:u w:val="single"/>
        </w:rPr>
      </w:pPr>
    </w:p>
    <w:p w14:paraId="500F6137" w14:textId="77777777" w:rsidR="008E4FD8" w:rsidRDefault="008E4FD8" w:rsidP="005000AC">
      <w:pPr>
        <w:spacing w:after="0" w:line="240" w:lineRule="auto"/>
        <w:jc w:val="center"/>
        <w:rPr>
          <w:rFonts w:ascii="Arial" w:hAnsi="Arial" w:cs="Arial"/>
          <w:b/>
          <w:sz w:val="28"/>
          <w:szCs w:val="24"/>
          <w:u w:val="single"/>
        </w:rPr>
      </w:pPr>
    </w:p>
    <w:p w14:paraId="28E44E7B" w14:textId="77777777" w:rsidR="008E4FD8" w:rsidRDefault="008E4FD8" w:rsidP="005000AC">
      <w:pPr>
        <w:spacing w:after="0" w:line="240" w:lineRule="auto"/>
        <w:jc w:val="center"/>
        <w:rPr>
          <w:rFonts w:ascii="Arial" w:hAnsi="Arial" w:cs="Arial"/>
          <w:b/>
          <w:sz w:val="28"/>
          <w:szCs w:val="24"/>
          <w:u w:val="single"/>
        </w:rPr>
      </w:pPr>
    </w:p>
    <w:p w14:paraId="18EBFB7A" w14:textId="79115484" w:rsidR="005000AC" w:rsidRPr="00BC6CA8" w:rsidRDefault="005000AC" w:rsidP="005000AC">
      <w:pPr>
        <w:spacing w:after="0" w:line="240" w:lineRule="auto"/>
        <w:jc w:val="center"/>
        <w:rPr>
          <w:rFonts w:ascii="Arial" w:hAnsi="Arial" w:cs="Arial"/>
          <w:b/>
          <w:sz w:val="28"/>
          <w:szCs w:val="24"/>
          <w:u w:val="single"/>
        </w:rPr>
      </w:pPr>
      <w:r>
        <w:rPr>
          <w:rFonts w:ascii="Arial" w:hAnsi="Arial" w:cs="Arial"/>
          <w:b/>
          <w:sz w:val="28"/>
          <w:szCs w:val="24"/>
          <w:u w:val="single"/>
        </w:rPr>
        <w:lastRenderedPageBreak/>
        <w:t>Course Deliverables</w:t>
      </w:r>
    </w:p>
    <w:p w14:paraId="755DED47" w14:textId="77777777" w:rsidR="00350AC5" w:rsidRDefault="00350AC5" w:rsidP="008C622A">
      <w:pPr>
        <w:spacing w:after="0" w:line="240" w:lineRule="auto"/>
        <w:rPr>
          <w:rFonts w:ascii="Arial" w:hAnsi="Arial" w:cs="Arial"/>
          <w:sz w:val="24"/>
          <w:szCs w:val="24"/>
        </w:rPr>
      </w:pPr>
    </w:p>
    <w:p w14:paraId="10BA9DB2" w14:textId="7058E389" w:rsidR="008C622A" w:rsidRPr="00D6159C" w:rsidRDefault="008C622A" w:rsidP="008C622A">
      <w:pPr>
        <w:pStyle w:val="Heading2"/>
        <w:spacing w:before="0" w:after="0"/>
        <w:rPr>
          <w:sz w:val="24"/>
          <w:szCs w:val="24"/>
        </w:rPr>
      </w:pPr>
      <w:r w:rsidRPr="00D6159C">
        <w:rPr>
          <w:sz w:val="24"/>
          <w:szCs w:val="24"/>
        </w:rPr>
        <w:t xml:space="preserve">Assignment #1 – </w:t>
      </w:r>
      <w:r w:rsidR="004B4C08">
        <w:rPr>
          <w:sz w:val="24"/>
          <w:szCs w:val="24"/>
        </w:rPr>
        <w:t>Article summary and critical appraisal</w:t>
      </w:r>
    </w:p>
    <w:p w14:paraId="62406DB5" w14:textId="374107F0" w:rsidR="008C622A" w:rsidRDefault="008C622A" w:rsidP="008C622A">
      <w:pPr>
        <w:spacing w:after="0" w:line="240" w:lineRule="auto"/>
        <w:jc w:val="both"/>
        <w:rPr>
          <w:rFonts w:ascii="Arial" w:hAnsi="Arial" w:cs="Arial"/>
          <w:sz w:val="24"/>
          <w:szCs w:val="24"/>
        </w:rPr>
      </w:pPr>
      <w:r w:rsidRPr="00D6159C">
        <w:rPr>
          <w:rFonts w:ascii="Arial" w:hAnsi="Arial" w:cs="Arial"/>
          <w:sz w:val="24"/>
          <w:szCs w:val="24"/>
        </w:rPr>
        <w:t xml:space="preserve">This assignment is worth </w:t>
      </w:r>
      <w:r w:rsidR="004B4C08">
        <w:rPr>
          <w:rFonts w:ascii="Arial" w:hAnsi="Arial" w:cs="Arial"/>
          <w:b/>
          <w:sz w:val="24"/>
          <w:szCs w:val="24"/>
        </w:rPr>
        <w:t>10</w:t>
      </w:r>
      <w:r w:rsidRPr="00D6159C">
        <w:rPr>
          <w:rFonts w:ascii="Arial" w:hAnsi="Arial" w:cs="Arial"/>
          <w:b/>
          <w:sz w:val="24"/>
          <w:szCs w:val="24"/>
        </w:rPr>
        <w:t>%</w:t>
      </w:r>
      <w:r w:rsidRPr="00D6159C">
        <w:rPr>
          <w:rFonts w:ascii="Arial" w:hAnsi="Arial" w:cs="Arial"/>
          <w:sz w:val="24"/>
          <w:szCs w:val="24"/>
        </w:rPr>
        <w:t xml:space="preserve"> of your final grade and will be marked individually. </w:t>
      </w:r>
      <w:r w:rsidR="004B4C08" w:rsidRPr="004B4C08">
        <w:rPr>
          <w:rFonts w:ascii="Arial" w:hAnsi="Arial" w:cs="Arial"/>
          <w:sz w:val="24"/>
          <w:szCs w:val="24"/>
        </w:rPr>
        <w:t>The goal of this assignment is to find a suitable research article, summarize and critically appraise it, and develop a follow-up question, using the PICO format that could lead from this research. The key skills are reading the literature, writing succinctly, appraising the science of eHealth, and formulating a question</w:t>
      </w:r>
      <w:r w:rsidRPr="00D6159C">
        <w:rPr>
          <w:rFonts w:ascii="Arial" w:hAnsi="Arial" w:cs="Arial"/>
          <w:sz w:val="24"/>
          <w:szCs w:val="24"/>
        </w:rPr>
        <w:t>.</w:t>
      </w:r>
      <w:r w:rsidR="00892FD2">
        <w:rPr>
          <w:rFonts w:ascii="Arial" w:hAnsi="Arial" w:cs="Arial"/>
          <w:sz w:val="24"/>
          <w:szCs w:val="24"/>
        </w:rPr>
        <w:t xml:space="preserve"> Rubric provided.</w:t>
      </w:r>
    </w:p>
    <w:p w14:paraId="5CBDB3DC" w14:textId="77777777" w:rsidR="008C622A" w:rsidRPr="00D6159C" w:rsidRDefault="008C622A" w:rsidP="008C622A">
      <w:pPr>
        <w:spacing w:after="0" w:line="240" w:lineRule="auto"/>
        <w:jc w:val="both"/>
        <w:rPr>
          <w:rFonts w:ascii="Arial" w:hAnsi="Arial" w:cs="Arial"/>
          <w:sz w:val="24"/>
          <w:szCs w:val="24"/>
        </w:rPr>
      </w:pPr>
    </w:p>
    <w:p w14:paraId="56950D06" w14:textId="679A1187" w:rsidR="008C622A" w:rsidRPr="00D6159C" w:rsidRDefault="008C622A" w:rsidP="008C622A">
      <w:pPr>
        <w:pStyle w:val="Heading2"/>
        <w:spacing w:before="0" w:after="0"/>
        <w:rPr>
          <w:sz w:val="24"/>
          <w:szCs w:val="24"/>
        </w:rPr>
      </w:pPr>
      <w:r w:rsidRPr="00D6159C">
        <w:rPr>
          <w:sz w:val="24"/>
          <w:szCs w:val="24"/>
        </w:rPr>
        <w:t xml:space="preserve">Assignment #2 – </w:t>
      </w:r>
      <w:r w:rsidR="004B4C08">
        <w:rPr>
          <w:sz w:val="24"/>
          <w:szCs w:val="24"/>
        </w:rPr>
        <w:t>Reflection essay</w:t>
      </w:r>
    </w:p>
    <w:p w14:paraId="186FFC88" w14:textId="2282C2B5" w:rsidR="00892FD2" w:rsidRDefault="004B4C08" w:rsidP="00892FD2">
      <w:pPr>
        <w:spacing w:after="0" w:line="240" w:lineRule="auto"/>
        <w:jc w:val="both"/>
        <w:rPr>
          <w:rFonts w:ascii="Arial" w:hAnsi="Arial" w:cs="Arial"/>
          <w:sz w:val="24"/>
          <w:szCs w:val="24"/>
        </w:rPr>
      </w:pPr>
      <w:r>
        <w:rPr>
          <w:rFonts w:ascii="Arial" w:hAnsi="Arial" w:cs="Arial"/>
          <w:sz w:val="24"/>
          <w:szCs w:val="24"/>
        </w:rPr>
        <w:t xml:space="preserve">This assignment is worth </w:t>
      </w:r>
      <w:r w:rsidRPr="00892FD2">
        <w:rPr>
          <w:rFonts w:ascii="Arial" w:hAnsi="Arial" w:cs="Arial"/>
          <w:b/>
          <w:bCs/>
          <w:sz w:val="24"/>
          <w:szCs w:val="24"/>
        </w:rPr>
        <w:t>20%</w:t>
      </w:r>
      <w:r>
        <w:rPr>
          <w:rFonts w:ascii="Arial" w:hAnsi="Arial" w:cs="Arial"/>
          <w:sz w:val="24"/>
          <w:szCs w:val="24"/>
        </w:rPr>
        <w:t xml:space="preserve"> of your final grade and will be marked individually. This is an opportunity to consider how </w:t>
      </w:r>
      <w:proofErr w:type="gramStart"/>
      <w:r>
        <w:rPr>
          <w:rFonts w:ascii="Arial" w:hAnsi="Arial" w:cs="Arial"/>
          <w:sz w:val="24"/>
          <w:szCs w:val="24"/>
        </w:rPr>
        <w:t>your</w:t>
      </w:r>
      <w:proofErr w:type="gramEnd"/>
      <w:r>
        <w:rPr>
          <w:rFonts w:ascii="Arial" w:hAnsi="Arial" w:cs="Arial"/>
          <w:sz w:val="24"/>
          <w:szCs w:val="24"/>
        </w:rPr>
        <w:t xml:space="preserve"> thinking and understanding of eHealth has evolved throughout the course</w:t>
      </w:r>
      <w:r w:rsidR="008E4FD8">
        <w:rPr>
          <w:rFonts w:ascii="Arial" w:hAnsi="Arial" w:cs="Arial"/>
          <w:sz w:val="24"/>
          <w:szCs w:val="24"/>
        </w:rPr>
        <w:t>, tied to experience, course materials, lectures and discussions</w:t>
      </w:r>
      <w:r>
        <w:rPr>
          <w:rFonts w:ascii="Arial" w:hAnsi="Arial" w:cs="Arial"/>
          <w:sz w:val="24"/>
          <w:szCs w:val="24"/>
        </w:rPr>
        <w:t xml:space="preserve">. You will be promoted to write a brief note of expectations and beliefs at the beginning of the course to help guide your reflection on </w:t>
      </w:r>
      <w:r w:rsidR="008E4FD8">
        <w:rPr>
          <w:rFonts w:ascii="Arial" w:hAnsi="Arial" w:cs="Arial"/>
          <w:sz w:val="24"/>
          <w:szCs w:val="24"/>
        </w:rPr>
        <w:t xml:space="preserve">your personal </w:t>
      </w:r>
      <w:r>
        <w:rPr>
          <w:rFonts w:ascii="Arial" w:hAnsi="Arial" w:cs="Arial"/>
          <w:sz w:val="24"/>
          <w:szCs w:val="24"/>
        </w:rPr>
        <w:t>growth in knowledge and self-discovery</w:t>
      </w:r>
      <w:r w:rsidR="008C622A" w:rsidRPr="00D6159C">
        <w:rPr>
          <w:rFonts w:ascii="Arial" w:hAnsi="Arial" w:cs="Arial"/>
          <w:sz w:val="24"/>
          <w:szCs w:val="24"/>
        </w:rPr>
        <w:t>.</w:t>
      </w:r>
      <w:r w:rsidR="00892FD2">
        <w:rPr>
          <w:rFonts w:ascii="Arial" w:hAnsi="Arial" w:cs="Arial"/>
          <w:sz w:val="24"/>
          <w:szCs w:val="24"/>
        </w:rPr>
        <w:t xml:space="preserve"> </w:t>
      </w:r>
      <w:r w:rsidR="00892FD2">
        <w:rPr>
          <w:rFonts w:ascii="Arial" w:hAnsi="Arial" w:cs="Arial"/>
          <w:sz w:val="24"/>
          <w:szCs w:val="24"/>
        </w:rPr>
        <w:t>Rubric provided.</w:t>
      </w:r>
    </w:p>
    <w:p w14:paraId="3F9F9406" w14:textId="77777777" w:rsidR="00892FD2" w:rsidRDefault="00892FD2" w:rsidP="008C622A">
      <w:pPr>
        <w:spacing w:after="0" w:line="240" w:lineRule="auto"/>
        <w:jc w:val="both"/>
        <w:rPr>
          <w:rFonts w:ascii="Arial" w:hAnsi="Arial" w:cs="Arial"/>
          <w:sz w:val="24"/>
          <w:szCs w:val="24"/>
        </w:rPr>
      </w:pPr>
    </w:p>
    <w:p w14:paraId="205B1E96" w14:textId="7924F54B" w:rsidR="00892FD2" w:rsidRDefault="00892FD2" w:rsidP="00892FD2">
      <w:pPr>
        <w:pStyle w:val="Heading2"/>
        <w:spacing w:before="0" w:after="0"/>
        <w:rPr>
          <w:sz w:val="24"/>
          <w:szCs w:val="24"/>
        </w:rPr>
      </w:pPr>
      <w:bookmarkStart w:id="1" w:name="_Hlk80691313"/>
      <w:r w:rsidRPr="00D6159C">
        <w:rPr>
          <w:sz w:val="24"/>
          <w:szCs w:val="24"/>
        </w:rPr>
        <w:t>Assignment #</w:t>
      </w:r>
      <w:r>
        <w:rPr>
          <w:sz w:val="24"/>
          <w:szCs w:val="24"/>
        </w:rPr>
        <w:t>3</w:t>
      </w:r>
      <w:r w:rsidRPr="00D6159C">
        <w:rPr>
          <w:sz w:val="24"/>
          <w:szCs w:val="24"/>
        </w:rPr>
        <w:t xml:space="preserve"> </w:t>
      </w:r>
      <w:bookmarkEnd w:id="1"/>
      <w:r w:rsidRPr="00D6159C">
        <w:rPr>
          <w:sz w:val="24"/>
          <w:szCs w:val="24"/>
        </w:rPr>
        <w:t xml:space="preserve">– </w:t>
      </w:r>
      <w:r>
        <w:rPr>
          <w:sz w:val="24"/>
          <w:szCs w:val="24"/>
        </w:rPr>
        <w:t>Tutorial lead summary</w:t>
      </w:r>
    </w:p>
    <w:p w14:paraId="2FAD59E4" w14:textId="77C354F8" w:rsidR="00892FD2" w:rsidRDefault="00892FD2" w:rsidP="006F7F47">
      <w:pPr>
        <w:spacing w:after="0" w:line="240" w:lineRule="auto"/>
        <w:jc w:val="both"/>
        <w:rPr>
          <w:rFonts w:ascii="Arial" w:hAnsi="Arial" w:cs="Arial"/>
          <w:sz w:val="24"/>
          <w:szCs w:val="24"/>
        </w:rPr>
      </w:pPr>
      <w:r w:rsidRPr="00892FD2">
        <w:rPr>
          <w:rFonts w:ascii="Arial" w:hAnsi="Arial" w:cs="Arial"/>
          <w:sz w:val="24"/>
          <w:szCs w:val="24"/>
        </w:rPr>
        <w:t>Each of you will have an opportunity to lead the discussion during tutorial.</w:t>
      </w:r>
      <w:r>
        <w:rPr>
          <w:rFonts w:ascii="Arial" w:hAnsi="Arial" w:cs="Arial"/>
          <w:sz w:val="24"/>
          <w:szCs w:val="24"/>
        </w:rPr>
        <w:t xml:space="preserve"> This is worth 5% of your grade and marked individually.</w:t>
      </w:r>
      <w:r w:rsidRPr="00892FD2">
        <w:rPr>
          <w:rFonts w:ascii="Arial" w:hAnsi="Arial" w:cs="Arial"/>
          <w:sz w:val="24"/>
          <w:szCs w:val="24"/>
        </w:rPr>
        <w:t xml:space="preserve"> You will be expected to plan the session and write a summary of what your group discussed. </w:t>
      </w:r>
      <w:r>
        <w:rPr>
          <w:rFonts w:ascii="Arial" w:hAnsi="Arial" w:cs="Arial"/>
          <w:sz w:val="24"/>
          <w:szCs w:val="24"/>
        </w:rPr>
        <w:t>This will include a peer assessment of participation by members of your tutorial group.</w:t>
      </w:r>
    </w:p>
    <w:p w14:paraId="1B9F9379" w14:textId="77777777" w:rsidR="006F7F47" w:rsidRDefault="006F7F47" w:rsidP="006F7F47">
      <w:pPr>
        <w:spacing w:after="0" w:line="240" w:lineRule="auto"/>
        <w:jc w:val="both"/>
        <w:rPr>
          <w:lang w:val="en-CA"/>
        </w:rPr>
      </w:pPr>
    </w:p>
    <w:p w14:paraId="4721411A" w14:textId="3C09DA80" w:rsidR="00892FD2" w:rsidRDefault="00892FD2" w:rsidP="00892FD2">
      <w:pPr>
        <w:pStyle w:val="Heading2"/>
        <w:spacing w:before="0" w:after="0"/>
        <w:rPr>
          <w:sz w:val="24"/>
          <w:szCs w:val="24"/>
        </w:rPr>
      </w:pPr>
      <w:r w:rsidRPr="00D6159C">
        <w:rPr>
          <w:sz w:val="24"/>
          <w:szCs w:val="24"/>
        </w:rPr>
        <w:t>Assignment #</w:t>
      </w:r>
      <w:r>
        <w:rPr>
          <w:sz w:val="24"/>
          <w:szCs w:val="24"/>
        </w:rPr>
        <w:t>4 -Final project</w:t>
      </w:r>
    </w:p>
    <w:p w14:paraId="4BC6B002" w14:textId="14EC7310" w:rsidR="00892FD2" w:rsidRPr="00D6159C" w:rsidRDefault="00892FD2" w:rsidP="008C622A">
      <w:pPr>
        <w:spacing w:after="0" w:line="240" w:lineRule="auto"/>
        <w:jc w:val="both"/>
        <w:rPr>
          <w:rFonts w:ascii="Arial" w:hAnsi="Arial" w:cs="Arial"/>
          <w:sz w:val="24"/>
          <w:szCs w:val="24"/>
        </w:rPr>
      </w:pPr>
      <w:r w:rsidRPr="00892FD2">
        <w:rPr>
          <w:rFonts w:ascii="Arial" w:hAnsi="Arial" w:cs="Arial"/>
          <w:sz w:val="24"/>
          <w:szCs w:val="24"/>
        </w:rPr>
        <w:t>This assignment total 50% of your grade and is marked as a group.</w:t>
      </w:r>
      <w:r>
        <w:rPr>
          <w:rFonts w:ascii="Arial" w:hAnsi="Arial" w:cs="Arial"/>
          <w:sz w:val="24"/>
          <w:szCs w:val="24"/>
        </w:rPr>
        <w:t xml:space="preserve"> The initial deliverable is a short proposal (5%) which will include a group contract. There is a final paper (35%) and presentation (10%). The exercise will be to identify a challenge in healthcare that could be solved with an eHealth solution and to consider your solution from a range of perspectives. </w:t>
      </w:r>
      <w:r>
        <w:rPr>
          <w:rFonts w:ascii="Arial" w:hAnsi="Arial" w:cs="Arial"/>
          <w:sz w:val="24"/>
          <w:szCs w:val="24"/>
        </w:rPr>
        <w:t>Rubric</w:t>
      </w:r>
      <w:r>
        <w:rPr>
          <w:rFonts w:ascii="Arial" w:hAnsi="Arial" w:cs="Arial"/>
          <w:sz w:val="24"/>
          <w:szCs w:val="24"/>
        </w:rPr>
        <w:t>s</w:t>
      </w:r>
      <w:r>
        <w:rPr>
          <w:rFonts w:ascii="Arial" w:hAnsi="Arial" w:cs="Arial"/>
          <w:sz w:val="24"/>
          <w:szCs w:val="24"/>
        </w:rPr>
        <w:t xml:space="preserve"> provided.</w:t>
      </w:r>
    </w:p>
    <w:p w14:paraId="11DA7670" w14:textId="77777777" w:rsidR="008C622A" w:rsidRPr="00D6159C" w:rsidRDefault="008C622A" w:rsidP="008C622A">
      <w:pPr>
        <w:spacing w:after="0" w:line="240" w:lineRule="auto"/>
        <w:jc w:val="both"/>
        <w:rPr>
          <w:rFonts w:ascii="Arial" w:hAnsi="Arial" w:cs="Arial"/>
          <w:sz w:val="24"/>
          <w:szCs w:val="24"/>
        </w:rPr>
      </w:pPr>
    </w:p>
    <w:p w14:paraId="04FE6029" w14:textId="23601E0B" w:rsidR="008C622A" w:rsidRPr="00D6159C" w:rsidRDefault="008C622A" w:rsidP="008C622A">
      <w:pPr>
        <w:pStyle w:val="Heading2"/>
        <w:spacing w:before="0" w:after="0"/>
        <w:rPr>
          <w:sz w:val="24"/>
          <w:szCs w:val="24"/>
        </w:rPr>
      </w:pPr>
      <w:r w:rsidRPr="00D6159C">
        <w:rPr>
          <w:sz w:val="24"/>
          <w:szCs w:val="24"/>
        </w:rPr>
        <w:t>Participation</w:t>
      </w:r>
      <w:r w:rsidR="00892FD2">
        <w:rPr>
          <w:sz w:val="24"/>
          <w:szCs w:val="24"/>
        </w:rPr>
        <w:t>- 11%</w:t>
      </w:r>
    </w:p>
    <w:p w14:paraId="66C61E81" w14:textId="6AAEA0E5" w:rsidR="008C622A" w:rsidRPr="00D6159C" w:rsidRDefault="00892FD2" w:rsidP="008C622A">
      <w:pPr>
        <w:spacing w:after="0" w:line="240" w:lineRule="auto"/>
        <w:jc w:val="both"/>
        <w:rPr>
          <w:rFonts w:ascii="Arial" w:hAnsi="Arial" w:cs="Arial"/>
          <w:sz w:val="24"/>
          <w:szCs w:val="24"/>
        </w:rPr>
      </w:pPr>
      <w:r>
        <w:rPr>
          <w:rFonts w:ascii="Arial" w:hAnsi="Arial" w:cs="Arial"/>
          <w:sz w:val="24"/>
          <w:szCs w:val="24"/>
        </w:rPr>
        <w:t xml:space="preserve">Participation averages to about 1% per unit and will be assessed based on participation during lecture and tutorial. It is graded individually by the instructor and TAs and may be further informed by assessment by the tutorial leader. </w:t>
      </w:r>
      <w:r>
        <w:rPr>
          <w:rFonts w:ascii="Arial" w:hAnsi="Arial" w:cs="Arial"/>
          <w:sz w:val="24"/>
          <w:szCs w:val="24"/>
        </w:rPr>
        <w:t>Rubric provided.</w:t>
      </w:r>
    </w:p>
    <w:p w14:paraId="183CE294" w14:textId="77777777" w:rsidR="008C622A" w:rsidRPr="00D6159C" w:rsidRDefault="008C622A" w:rsidP="008C622A">
      <w:pPr>
        <w:spacing w:after="0" w:line="240" w:lineRule="auto"/>
        <w:jc w:val="both"/>
        <w:rPr>
          <w:rFonts w:ascii="Arial" w:hAnsi="Arial" w:cs="Arial"/>
          <w:sz w:val="24"/>
          <w:szCs w:val="24"/>
        </w:rPr>
      </w:pPr>
    </w:p>
    <w:p w14:paraId="72CCFC96" w14:textId="77A0E482" w:rsidR="008C622A" w:rsidRPr="00D6159C" w:rsidRDefault="00892FD2" w:rsidP="008C622A">
      <w:pPr>
        <w:pStyle w:val="Heading2"/>
        <w:spacing w:before="0" w:after="0"/>
        <w:rPr>
          <w:sz w:val="24"/>
          <w:szCs w:val="24"/>
        </w:rPr>
      </w:pPr>
      <w:r>
        <w:rPr>
          <w:sz w:val="24"/>
          <w:szCs w:val="24"/>
        </w:rPr>
        <w:t>Video/presentation reviews</w:t>
      </w:r>
    </w:p>
    <w:p w14:paraId="3D0308DE" w14:textId="6C8B4CF2" w:rsidR="008C622A" w:rsidRDefault="00892FD2" w:rsidP="008C622A">
      <w:pPr>
        <w:spacing w:after="0" w:line="240" w:lineRule="auto"/>
        <w:rPr>
          <w:rFonts w:ascii="Arial" w:hAnsi="Arial" w:cs="Arial"/>
          <w:sz w:val="24"/>
          <w:szCs w:val="24"/>
        </w:rPr>
      </w:pPr>
      <w:r>
        <w:rPr>
          <w:rFonts w:ascii="Arial" w:hAnsi="Arial" w:cs="Arial"/>
          <w:sz w:val="24"/>
          <w:szCs w:val="24"/>
        </w:rPr>
        <w:t xml:space="preserve">2% allocated individually for </w:t>
      </w:r>
      <w:r w:rsidRPr="00892FD2">
        <w:rPr>
          <w:rFonts w:ascii="Arial" w:hAnsi="Arial" w:cs="Arial"/>
          <w:sz w:val="24"/>
          <w:szCs w:val="24"/>
          <w:u w:val="single"/>
        </w:rPr>
        <w:t>completing</w:t>
      </w:r>
      <w:r>
        <w:rPr>
          <w:rFonts w:ascii="Arial" w:hAnsi="Arial" w:cs="Arial"/>
          <w:sz w:val="24"/>
          <w:szCs w:val="24"/>
        </w:rPr>
        <w:t xml:space="preserve"> assessments of group presentations</w:t>
      </w:r>
      <w:r w:rsidR="008C622A" w:rsidRPr="00D6159C">
        <w:rPr>
          <w:rFonts w:ascii="Arial" w:hAnsi="Arial" w:cs="Arial"/>
          <w:sz w:val="24"/>
          <w:szCs w:val="24"/>
        </w:rPr>
        <w:t>.</w:t>
      </w:r>
    </w:p>
    <w:p w14:paraId="3713CFE5" w14:textId="0E1B5CAF" w:rsidR="00892FD2" w:rsidRDefault="00892FD2" w:rsidP="008C622A">
      <w:pPr>
        <w:spacing w:after="0" w:line="240" w:lineRule="auto"/>
        <w:rPr>
          <w:rFonts w:ascii="Arial" w:hAnsi="Arial" w:cs="Arial"/>
          <w:sz w:val="24"/>
          <w:szCs w:val="24"/>
        </w:rPr>
      </w:pPr>
    </w:p>
    <w:p w14:paraId="4ABF6CE8" w14:textId="44A0B961" w:rsidR="00892FD2" w:rsidRPr="00892FD2" w:rsidRDefault="00892FD2" w:rsidP="008C622A">
      <w:pPr>
        <w:spacing w:after="0" w:line="240" w:lineRule="auto"/>
        <w:rPr>
          <w:rFonts w:ascii="Arial" w:hAnsi="Arial" w:cs="Arial"/>
          <w:b/>
          <w:bCs/>
          <w:sz w:val="24"/>
          <w:szCs w:val="24"/>
        </w:rPr>
      </w:pPr>
      <w:r w:rsidRPr="00892FD2">
        <w:rPr>
          <w:rFonts w:ascii="Arial" w:hAnsi="Arial" w:cs="Arial"/>
          <w:b/>
          <w:bCs/>
          <w:sz w:val="24"/>
          <w:szCs w:val="24"/>
        </w:rPr>
        <w:t>Team report</w:t>
      </w:r>
    </w:p>
    <w:p w14:paraId="64F4A39D" w14:textId="1EE8DFEC" w:rsidR="00892FD2" w:rsidRPr="00D6159C" w:rsidRDefault="00892FD2" w:rsidP="008C622A">
      <w:pPr>
        <w:spacing w:after="0" w:line="240" w:lineRule="auto"/>
        <w:rPr>
          <w:rFonts w:ascii="Arial" w:hAnsi="Arial" w:cs="Arial"/>
          <w:sz w:val="24"/>
          <w:szCs w:val="24"/>
        </w:rPr>
      </w:pPr>
      <w:r>
        <w:rPr>
          <w:rFonts w:ascii="Arial" w:hAnsi="Arial" w:cs="Arial"/>
          <w:sz w:val="24"/>
          <w:szCs w:val="24"/>
        </w:rPr>
        <w:t xml:space="preserve">2% allocated individually for </w:t>
      </w:r>
      <w:r w:rsidRPr="00892FD2">
        <w:rPr>
          <w:rFonts w:ascii="Arial" w:hAnsi="Arial" w:cs="Arial"/>
          <w:sz w:val="24"/>
          <w:szCs w:val="24"/>
          <w:u w:val="single"/>
        </w:rPr>
        <w:t>completing</w:t>
      </w:r>
      <w:r>
        <w:rPr>
          <w:rFonts w:ascii="Arial" w:hAnsi="Arial" w:cs="Arial"/>
          <w:sz w:val="24"/>
          <w:szCs w:val="24"/>
        </w:rPr>
        <w:t xml:space="preserve"> assessments of </w:t>
      </w:r>
      <w:r>
        <w:rPr>
          <w:rFonts w:ascii="Arial" w:hAnsi="Arial" w:cs="Arial"/>
          <w:sz w:val="24"/>
          <w:szCs w:val="24"/>
        </w:rPr>
        <w:t>how your team functioned.</w:t>
      </w:r>
    </w:p>
    <w:p w14:paraId="6FEE3775" w14:textId="77777777" w:rsidR="008C622A" w:rsidRPr="00CC0593" w:rsidRDefault="008C622A" w:rsidP="008C622A">
      <w:pPr>
        <w:spacing w:after="0" w:line="240" w:lineRule="auto"/>
        <w:jc w:val="both"/>
        <w:rPr>
          <w:rFonts w:ascii="Arial" w:hAnsi="Arial" w:cs="Arial"/>
          <w:sz w:val="24"/>
          <w:szCs w:val="24"/>
        </w:rPr>
      </w:pPr>
    </w:p>
    <w:p w14:paraId="20D282F6" w14:textId="77777777" w:rsidR="008C622A" w:rsidRPr="00CC0593" w:rsidRDefault="008C622A" w:rsidP="008C622A">
      <w:pPr>
        <w:spacing w:after="0" w:line="240" w:lineRule="auto"/>
        <w:jc w:val="both"/>
        <w:rPr>
          <w:rFonts w:ascii="Arial" w:hAnsi="Arial" w:cs="Arial"/>
          <w:sz w:val="24"/>
          <w:szCs w:val="24"/>
        </w:rPr>
      </w:pPr>
    </w:p>
    <w:tbl>
      <w:tblPr>
        <w:tblStyle w:val="PlainTable31"/>
        <w:tblpPr w:leftFromText="180" w:rightFromText="180" w:vertAnchor="page" w:horzAnchor="margin" w:tblpY="2413"/>
        <w:tblW w:w="4904" w:type="pct"/>
        <w:tblLook w:val="0420" w:firstRow="1" w:lastRow="0" w:firstColumn="0" w:lastColumn="0" w:noHBand="0" w:noVBand="1"/>
      </w:tblPr>
      <w:tblGrid>
        <w:gridCol w:w="2009"/>
        <w:gridCol w:w="1506"/>
        <w:gridCol w:w="3644"/>
        <w:gridCol w:w="3434"/>
      </w:tblGrid>
      <w:tr w:rsidR="008C622A" w:rsidRPr="00CC0593" w14:paraId="05A109E1" w14:textId="77777777" w:rsidTr="008C622A">
        <w:trPr>
          <w:cnfStyle w:val="100000000000" w:firstRow="1" w:lastRow="0" w:firstColumn="0" w:lastColumn="0" w:oddVBand="0" w:evenVBand="0" w:oddHBand="0" w:evenHBand="0" w:firstRowFirstColumn="0" w:firstRowLastColumn="0" w:lastRowFirstColumn="0" w:lastRowLastColumn="0"/>
          <w:trHeight w:val="317"/>
        </w:trPr>
        <w:tc>
          <w:tcPr>
            <w:tcW w:w="948" w:type="pct"/>
            <w:tcBorders>
              <w:right w:val="single" w:sz="4" w:space="0" w:color="auto"/>
            </w:tcBorders>
            <w:hideMark/>
          </w:tcPr>
          <w:p w14:paraId="46F6C9CB" w14:textId="77777777" w:rsidR="008C622A" w:rsidRPr="00CC0593" w:rsidRDefault="008C622A" w:rsidP="008C622A">
            <w:pPr>
              <w:rPr>
                <w:rFonts w:ascii="Arial" w:hAnsi="Arial" w:cs="Arial"/>
                <w:sz w:val="24"/>
                <w:szCs w:val="24"/>
              </w:rPr>
            </w:pPr>
            <w:r w:rsidRPr="00CC0593">
              <w:rPr>
                <w:rFonts w:ascii="Arial" w:hAnsi="Arial" w:cs="Arial"/>
                <w:sz w:val="24"/>
                <w:szCs w:val="24"/>
              </w:rPr>
              <w:lastRenderedPageBreak/>
              <w:t>Activity</w:t>
            </w:r>
          </w:p>
        </w:tc>
        <w:tc>
          <w:tcPr>
            <w:tcW w:w="711" w:type="pct"/>
            <w:tcBorders>
              <w:left w:val="single" w:sz="4" w:space="0" w:color="auto"/>
              <w:right w:val="single" w:sz="4" w:space="0" w:color="auto"/>
            </w:tcBorders>
            <w:hideMark/>
          </w:tcPr>
          <w:p w14:paraId="04A853F5" w14:textId="77777777" w:rsidR="008C622A" w:rsidRPr="00CC0593" w:rsidRDefault="008C622A" w:rsidP="008C622A">
            <w:pPr>
              <w:rPr>
                <w:rFonts w:ascii="Arial" w:hAnsi="Arial" w:cs="Arial"/>
                <w:sz w:val="24"/>
                <w:szCs w:val="24"/>
              </w:rPr>
            </w:pPr>
            <w:r w:rsidRPr="00CC0593">
              <w:rPr>
                <w:rFonts w:ascii="Arial" w:hAnsi="Arial" w:cs="Arial"/>
                <w:sz w:val="24"/>
                <w:szCs w:val="24"/>
              </w:rPr>
              <w:t>Delivery</w:t>
            </w:r>
          </w:p>
        </w:tc>
        <w:tc>
          <w:tcPr>
            <w:tcW w:w="1720" w:type="pct"/>
            <w:tcBorders>
              <w:left w:val="single" w:sz="4" w:space="0" w:color="auto"/>
              <w:right w:val="single" w:sz="4" w:space="0" w:color="auto"/>
            </w:tcBorders>
            <w:hideMark/>
          </w:tcPr>
          <w:p w14:paraId="48A97E00" w14:textId="77777777" w:rsidR="008C622A" w:rsidRPr="00CC0593" w:rsidRDefault="008C622A" w:rsidP="008C622A">
            <w:pPr>
              <w:rPr>
                <w:rFonts w:ascii="Arial" w:hAnsi="Arial" w:cs="Arial"/>
                <w:sz w:val="24"/>
                <w:szCs w:val="24"/>
              </w:rPr>
            </w:pPr>
            <w:r w:rsidRPr="00CC0593">
              <w:rPr>
                <w:rFonts w:ascii="Arial" w:hAnsi="Arial" w:cs="Arial"/>
                <w:sz w:val="24"/>
                <w:szCs w:val="24"/>
              </w:rPr>
              <w:t>Description</w:t>
            </w:r>
          </w:p>
        </w:tc>
        <w:tc>
          <w:tcPr>
            <w:tcW w:w="1622" w:type="pct"/>
            <w:tcBorders>
              <w:left w:val="single" w:sz="4" w:space="0" w:color="auto"/>
            </w:tcBorders>
          </w:tcPr>
          <w:p w14:paraId="29538EFB" w14:textId="77777777" w:rsidR="008C622A" w:rsidRPr="00CC0593" w:rsidRDefault="008C622A" w:rsidP="008C622A">
            <w:pPr>
              <w:rPr>
                <w:rFonts w:ascii="Arial" w:hAnsi="Arial" w:cs="Arial"/>
                <w:sz w:val="24"/>
                <w:szCs w:val="24"/>
              </w:rPr>
            </w:pPr>
            <w:r w:rsidRPr="00CC0593">
              <w:rPr>
                <w:rFonts w:ascii="Arial" w:hAnsi="Arial" w:cs="Arial"/>
                <w:sz w:val="24"/>
                <w:szCs w:val="24"/>
              </w:rPr>
              <w:t>Tool(s)</w:t>
            </w:r>
          </w:p>
        </w:tc>
      </w:tr>
      <w:tr w:rsidR="008C622A" w:rsidRPr="00CC0593" w14:paraId="5852717D" w14:textId="77777777" w:rsidTr="008C622A">
        <w:trPr>
          <w:cnfStyle w:val="000000100000" w:firstRow="0" w:lastRow="0" w:firstColumn="0" w:lastColumn="0" w:oddVBand="0" w:evenVBand="0" w:oddHBand="1" w:evenHBand="0" w:firstRowFirstColumn="0" w:firstRowLastColumn="0" w:lastRowFirstColumn="0" w:lastRowLastColumn="0"/>
        </w:trPr>
        <w:tc>
          <w:tcPr>
            <w:tcW w:w="948" w:type="pct"/>
            <w:tcBorders>
              <w:right w:val="single" w:sz="4" w:space="0" w:color="auto"/>
            </w:tcBorders>
            <w:vAlign w:val="center"/>
            <w:hideMark/>
          </w:tcPr>
          <w:p w14:paraId="0E04B649" w14:textId="380927FB" w:rsidR="008C622A" w:rsidRPr="00CC0593" w:rsidRDefault="00350A66" w:rsidP="008C622A">
            <w:pPr>
              <w:rPr>
                <w:rFonts w:ascii="Arial" w:hAnsi="Arial" w:cs="Arial"/>
                <w:sz w:val="24"/>
                <w:szCs w:val="24"/>
              </w:rPr>
            </w:pPr>
            <w:r>
              <w:rPr>
                <w:rFonts w:ascii="Arial" w:hAnsi="Arial" w:cs="Arial"/>
                <w:b/>
                <w:bCs/>
                <w:sz w:val="24"/>
                <w:szCs w:val="24"/>
              </w:rPr>
              <w:t xml:space="preserve">Live </w:t>
            </w:r>
            <w:r w:rsidR="008C622A" w:rsidRPr="00CC0593">
              <w:rPr>
                <w:rFonts w:ascii="Arial" w:hAnsi="Arial" w:cs="Arial"/>
                <w:b/>
                <w:bCs/>
                <w:sz w:val="24"/>
                <w:szCs w:val="24"/>
              </w:rPr>
              <w:t>Lecture</w:t>
            </w:r>
            <w:r>
              <w:rPr>
                <w:rFonts w:ascii="Arial" w:hAnsi="Arial" w:cs="Arial"/>
                <w:b/>
                <w:bCs/>
                <w:sz w:val="24"/>
                <w:szCs w:val="24"/>
              </w:rPr>
              <w:t xml:space="preserve">s </w:t>
            </w:r>
          </w:p>
        </w:tc>
        <w:tc>
          <w:tcPr>
            <w:tcW w:w="711" w:type="pct"/>
            <w:tcBorders>
              <w:left w:val="single" w:sz="4" w:space="0" w:color="auto"/>
              <w:right w:val="single" w:sz="4" w:space="0" w:color="auto"/>
            </w:tcBorders>
            <w:vAlign w:val="center"/>
            <w:hideMark/>
          </w:tcPr>
          <w:p w14:paraId="65D1D52D" w14:textId="2559318B" w:rsidR="008C622A" w:rsidRPr="00CC0593" w:rsidRDefault="00E654FD" w:rsidP="008C622A">
            <w:pPr>
              <w:rPr>
                <w:rFonts w:ascii="Arial" w:hAnsi="Arial" w:cs="Arial"/>
                <w:sz w:val="24"/>
                <w:szCs w:val="24"/>
              </w:rPr>
            </w:pPr>
            <w:r>
              <w:rPr>
                <w:rFonts w:ascii="Arial" w:hAnsi="Arial" w:cs="Arial"/>
                <w:sz w:val="24"/>
                <w:szCs w:val="24"/>
              </w:rPr>
              <w:t>S</w:t>
            </w:r>
            <w:r w:rsidR="008C622A" w:rsidRPr="00CC0593">
              <w:rPr>
                <w:rFonts w:ascii="Arial" w:hAnsi="Arial" w:cs="Arial"/>
                <w:sz w:val="24"/>
                <w:szCs w:val="24"/>
              </w:rPr>
              <w:t>ynch</w:t>
            </w:r>
            <w:r w:rsidR="008E4FD8">
              <w:rPr>
                <w:rFonts w:ascii="Arial" w:hAnsi="Arial" w:cs="Arial"/>
                <w:sz w:val="24"/>
                <w:szCs w:val="24"/>
              </w:rPr>
              <w:t xml:space="preserve"> and</w:t>
            </w:r>
            <w:r w:rsidR="00350A66">
              <w:rPr>
                <w:rFonts w:ascii="Arial" w:hAnsi="Arial" w:cs="Arial"/>
                <w:sz w:val="24"/>
                <w:szCs w:val="24"/>
              </w:rPr>
              <w:t xml:space="preserve"> </w:t>
            </w:r>
            <w:r>
              <w:rPr>
                <w:rFonts w:ascii="Arial" w:hAnsi="Arial" w:cs="Arial"/>
                <w:sz w:val="24"/>
                <w:szCs w:val="24"/>
              </w:rPr>
              <w:t>recorded</w:t>
            </w:r>
          </w:p>
        </w:tc>
        <w:tc>
          <w:tcPr>
            <w:tcW w:w="1720" w:type="pct"/>
            <w:tcBorders>
              <w:left w:val="single" w:sz="4" w:space="0" w:color="auto"/>
              <w:right w:val="single" w:sz="4" w:space="0" w:color="auto"/>
            </w:tcBorders>
            <w:vAlign w:val="center"/>
            <w:hideMark/>
          </w:tcPr>
          <w:p w14:paraId="417002E0" w14:textId="77777777" w:rsidR="00E654FD" w:rsidRDefault="00E654FD" w:rsidP="008C622A">
            <w:pPr>
              <w:rPr>
                <w:rFonts w:ascii="Arial" w:hAnsi="Arial" w:cs="Arial"/>
                <w:sz w:val="24"/>
                <w:szCs w:val="24"/>
              </w:rPr>
            </w:pPr>
            <w:r>
              <w:rPr>
                <w:rFonts w:ascii="Arial" w:hAnsi="Arial" w:cs="Arial"/>
                <w:sz w:val="24"/>
                <w:szCs w:val="24"/>
              </w:rPr>
              <w:t xml:space="preserve">Live lectures, </w:t>
            </w:r>
          </w:p>
          <w:p w14:paraId="15E892BC" w14:textId="77777777" w:rsidR="008C622A" w:rsidRDefault="00E654FD" w:rsidP="008C622A">
            <w:pPr>
              <w:rPr>
                <w:rFonts w:ascii="Arial" w:hAnsi="Arial" w:cs="Arial"/>
                <w:sz w:val="24"/>
                <w:szCs w:val="24"/>
              </w:rPr>
            </w:pPr>
            <w:r>
              <w:rPr>
                <w:rFonts w:ascii="Arial" w:hAnsi="Arial" w:cs="Arial"/>
                <w:sz w:val="24"/>
                <w:szCs w:val="24"/>
              </w:rPr>
              <w:t>Tuesday from 1-2:30 pm.</w:t>
            </w:r>
          </w:p>
          <w:p w14:paraId="3DEC0434" w14:textId="26422C93" w:rsidR="00E654FD" w:rsidRPr="00CC0593" w:rsidRDefault="00E654FD" w:rsidP="008C622A">
            <w:pPr>
              <w:rPr>
                <w:rFonts w:ascii="Arial" w:hAnsi="Arial" w:cs="Arial"/>
                <w:sz w:val="24"/>
                <w:szCs w:val="24"/>
              </w:rPr>
            </w:pPr>
            <w:r>
              <w:rPr>
                <w:rFonts w:ascii="Arial" w:hAnsi="Arial" w:cs="Arial"/>
                <w:sz w:val="24"/>
                <w:szCs w:val="24"/>
              </w:rPr>
              <w:t>These will be recorded for async viewing</w:t>
            </w:r>
          </w:p>
        </w:tc>
        <w:tc>
          <w:tcPr>
            <w:tcW w:w="1622" w:type="pct"/>
            <w:tcBorders>
              <w:left w:val="single" w:sz="4" w:space="0" w:color="auto"/>
            </w:tcBorders>
            <w:vAlign w:val="center"/>
          </w:tcPr>
          <w:p w14:paraId="226A051A" w14:textId="767E8543" w:rsidR="008C622A" w:rsidRPr="00CC0593" w:rsidRDefault="00E654FD" w:rsidP="008C622A">
            <w:pPr>
              <w:rPr>
                <w:rFonts w:ascii="Arial" w:hAnsi="Arial" w:cs="Arial"/>
                <w:sz w:val="24"/>
                <w:szCs w:val="24"/>
              </w:rPr>
            </w:pPr>
            <w:proofErr w:type="gramStart"/>
            <w:r>
              <w:rPr>
                <w:rFonts w:ascii="Arial" w:hAnsi="Arial" w:cs="Arial"/>
                <w:sz w:val="24"/>
                <w:szCs w:val="24"/>
              </w:rPr>
              <w:t>Zoom</w:t>
            </w:r>
            <w:r w:rsidR="00350A66">
              <w:rPr>
                <w:rFonts w:ascii="Arial" w:hAnsi="Arial" w:cs="Arial"/>
                <w:sz w:val="24"/>
                <w:szCs w:val="24"/>
              </w:rPr>
              <w:t>;</w:t>
            </w:r>
            <w:proofErr w:type="gramEnd"/>
            <w:r w:rsidR="00350A66">
              <w:rPr>
                <w:rFonts w:ascii="Arial" w:hAnsi="Arial" w:cs="Arial"/>
                <w:sz w:val="24"/>
                <w:szCs w:val="24"/>
              </w:rPr>
              <w:t xml:space="preserve"> recording links in Teams</w:t>
            </w:r>
          </w:p>
        </w:tc>
      </w:tr>
      <w:tr w:rsidR="008E4FD8" w:rsidRPr="00CC0593" w14:paraId="141CAC3B" w14:textId="77777777" w:rsidTr="008C622A">
        <w:tc>
          <w:tcPr>
            <w:tcW w:w="948" w:type="pct"/>
            <w:tcBorders>
              <w:right w:val="single" w:sz="4" w:space="0" w:color="auto"/>
            </w:tcBorders>
            <w:vAlign w:val="center"/>
          </w:tcPr>
          <w:p w14:paraId="2FF0FA24" w14:textId="6DE85B95" w:rsidR="008E4FD8" w:rsidRDefault="008E4FD8" w:rsidP="008C622A">
            <w:pPr>
              <w:rPr>
                <w:rFonts w:ascii="Arial" w:hAnsi="Arial" w:cs="Arial"/>
                <w:b/>
                <w:bCs/>
                <w:sz w:val="24"/>
                <w:szCs w:val="24"/>
              </w:rPr>
            </w:pPr>
            <w:r>
              <w:rPr>
                <w:rFonts w:ascii="Arial" w:hAnsi="Arial" w:cs="Arial"/>
                <w:b/>
                <w:bCs/>
                <w:sz w:val="24"/>
                <w:szCs w:val="24"/>
              </w:rPr>
              <w:t>Recorded lectures</w:t>
            </w:r>
          </w:p>
        </w:tc>
        <w:tc>
          <w:tcPr>
            <w:tcW w:w="711" w:type="pct"/>
            <w:tcBorders>
              <w:left w:val="single" w:sz="4" w:space="0" w:color="auto"/>
              <w:right w:val="single" w:sz="4" w:space="0" w:color="auto"/>
            </w:tcBorders>
            <w:vAlign w:val="center"/>
          </w:tcPr>
          <w:p w14:paraId="4AB90C7F" w14:textId="46BCF251" w:rsidR="008E4FD8" w:rsidRDefault="008E4FD8" w:rsidP="008C622A">
            <w:pPr>
              <w:rPr>
                <w:rFonts w:ascii="Arial" w:hAnsi="Arial" w:cs="Arial"/>
                <w:sz w:val="24"/>
                <w:szCs w:val="24"/>
              </w:rPr>
            </w:pPr>
            <w:proofErr w:type="spellStart"/>
            <w:r>
              <w:rPr>
                <w:rFonts w:ascii="Arial" w:hAnsi="Arial" w:cs="Arial"/>
                <w:sz w:val="24"/>
                <w:szCs w:val="24"/>
              </w:rPr>
              <w:t>Asynch</w:t>
            </w:r>
            <w:proofErr w:type="spellEnd"/>
          </w:p>
        </w:tc>
        <w:tc>
          <w:tcPr>
            <w:tcW w:w="1720" w:type="pct"/>
            <w:tcBorders>
              <w:left w:val="single" w:sz="4" w:space="0" w:color="auto"/>
              <w:right w:val="single" w:sz="4" w:space="0" w:color="auto"/>
            </w:tcBorders>
            <w:vAlign w:val="center"/>
          </w:tcPr>
          <w:p w14:paraId="382140AD" w14:textId="7E208754" w:rsidR="008E4FD8" w:rsidRDefault="008E4FD8" w:rsidP="008C622A">
            <w:pPr>
              <w:rPr>
                <w:rFonts w:ascii="Arial" w:hAnsi="Arial" w:cs="Arial"/>
                <w:sz w:val="24"/>
                <w:szCs w:val="24"/>
              </w:rPr>
            </w:pPr>
            <w:r>
              <w:rPr>
                <w:rFonts w:ascii="Arial" w:hAnsi="Arial" w:cs="Arial"/>
                <w:sz w:val="24"/>
                <w:szCs w:val="24"/>
              </w:rPr>
              <w:t>There will be a few recordings for all students</w:t>
            </w:r>
          </w:p>
        </w:tc>
        <w:tc>
          <w:tcPr>
            <w:tcW w:w="1622" w:type="pct"/>
            <w:tcBorders>
              <w:left w:val="single" w:sz="4" w:space="0" w:color="auto"/>
            </w:tcBorders>
            <w:vAlign w:val="center"/>
          </w:tcPr>
          <w:p w14:paraId="6EBAECD5" w14:textId="52464C03" w:rsidR="008E4FD8" w:rsidRDefault="008E4FD8" w:rsidP="008C622A">
            <w:pPr>
              <w:rPr>
                <w:rFonts w:ascii="Arial" w:hAnsi="Arial" w:cs="Arial"/>
                <w:sz w:val="24"/>
                <w:szCs w:val="24"/>
              </w:rPr>
            </w:pPr>
            <w:r>
              <w:rPr>
                <w:rFonts w:ascii="Arial" w:hAnsi="Arial" w:cs="Arial"/>
                <w:sz w:val="24"/>
                <w:szCs w:val="24"/>
              </w:rPr>
              <w:t>Links in Teams</w:t>
            </w:r>
          </w:p>
        </w:tc>
      </w:tr>
      <w:tr w:rsidR="008C622A" w:rsidRPr="00CC0593" w14:paraId="7EBE8DD1" w14:textId="77777777" w:rsidTr="008C622A">
        <w:trPr>
          <w:cnfStyle w:val="000000100000" w:firstRow="0" w:lastRow="0" w:firstColumn="0" w:lastColumn="0" w:oddVBand="0" w:evenVBand="0" w:oddHBand="1" w:evenHBand="0" w:firstRowFirstColumn="0" w:firstRowLastColumn="0" w:lastRowFirstColumn="0" w:lastRowLastColumn="0"/>
          <w:trHeight w:val="317"/>
        </w:trPr>
        <w:tc>
          <w:tcPr>
            <w:tcW w:w="948" w:type="pct"/>
            <w:tcBorders>
              <w:right w:val="single" w:sz="4" w:space="0" w:color="auto"/>
            </w:tcBorders>
            <w:vAlign w:val="center"/>
            <w:hideMark/>
          </w:tcPr>
          <w:p w14:paraId="6DD8A758" w14:textId="77777777" w:rsidR="008C622A" w:rsidRPr="00CC0593" w:rsidRDefault="008C622A" w:rsidP="008C622A">
            <w:pPr>
              <w:rPr>
                <w:rFonts w:ascii="Arial" w:hAnsi="Arial" w:cs="Arial"/>
                <w:sz w:val="24"/>
                <w:szCs w:val="24"/>
              </w:rPr>
            </w:pPr>
            <w:r w:rsidRPr="00CC0593">
              <w:rPr>
                <w:rFonts w:ascii="Arial" w:hAnsi="Arial" w:cs="Arial"/>
                <w:b/>
                <w:bCs/>
                <w:sz w:val="24"/>
                <w:szCs w:val="24"/>
              </w:rPr>
              <w:t>Readings</w:t>
            </w:r>
          </w:p>
        </w:tc>
        <w:tc>
          <w:tcPr>
            <w:tcW w:w="711" w:type="pct"/>
            <w:tcBorders>
              <w:left w:val="single" w:sz="4" w:space="0" w:color="auto"/>
              <w:right w:val="single" w:sz="4" w:space="0" w:color="auto"/>
            </w:tcBorders>
            <w:vAlign w:val="center"/>
            <w:hideMark/>
          </w:tcPr>
          <w:p w14:paraId="2B98BA21" w14:textId="77777777" w:rsidR="008C622A" w:rsidRPr="00CC0593" w:rsidRDefault="008C622A" w:rsidP="008C622A">
            <w:pPr>
              <w:rPr>
                <w:rFonts w:ascii="Arial" w:hAnsi="Arial" w:cs="Arial"/>
                <w:sz w:val="24"/>
                <w:szCs w:val="24"/>
              </w:rPr>
            </w:pPr>
            <w:proofErr w:type="spellStart"/>
            <w:r w:rsidRPr="00CC0593">
              <w:rPr>
                <w:rFonts w:ascii="Arial" w:hAnsi="Arial" w:cs="Arial"/>
                <w:sz w:val="24"/>
                <w:szCs w:val="24"/>
              </w:rPr>
              <w:t>Asynch</w:t>
            </w:r>
            <w:proofErr w:type="spellEnd"/>
          </w:p>
        </w:tc>
        <w:tc>
          <w:tcPr>
            <w:tcW w:w="1720" w:type="pct"/>
            <w:tcBorders>
              <w:left w:val="single" w:sz="4" w:space="0" w:color="auto"/>
              <w:right w:val="single" w:sz="4" w:space="0" w:color="auto"/>
            </w:tcBorders>
            <w:vAlign w:val="center"/>
            <w:hideMark/>
          </w:tcPr>
          <w:p w14:paraId="1D2951D7" w14:textId="4D3D6EC9" w:rsidR="008C622A" w:rsidRPr="00CC0593" w:rsidRDefault="008C622A" w:rsidP="008C622A">
            <w:pPr>
              <w:rPr>
                <w:rFonts w:ascii="Arial" w:hAnsi="Arial" w:cs="Arial"/>
                <w:sz w:val="24"/>
                <w:szCs w:val="24"/>
              </w:rPr>
            </w:pPr>
            <w:r w:rsidRPr="00CC0593">
              <w:rPr>
                <w:rFonts w:ascii="Arial" w:hAnsi="Arial" w:cs="Arial"/>
                <w:sz w:val="24"/>
                <w:szCs w:val="24"/>
              </w:rPr>
              <w:t xml:space="preserve">Tied to weekly </w:t>
            </w:r>
            <w:r w:rsidR="00350A66">
              <w:rPr>
                <w:rFonts w:ascii="Arial" w:hAnsi="Arial" w:cs="Arial"/>
                <w:sz w:val="24"/>
                <w:szCs w:val="24"/>
              </w:rPr>
              <w:t xml:space="preserve">lectures and tutorials and should be completed </w:t>
            </w:r>
            <w:r w:rsidR="00350A66" w:rsidRPr="008E4FD8">
              <w:rPr>
                <w:rFonts w:ascii="Arial" w:hAnsi="Arial" w:cs="Arial"/>
                <w:b/>
                <w:bCs/>
                <w:sz w:val="24"/>
                <w:szCs w:val="24"/>
              </w:rPr>
              <w:t>BEFORE</w:t>
            </w:r>
            <w:r w:rsidR="00350A66">
              <w:rPr>
                <w:rFonts w:ascii="Arial" w:hAnsi="Arial" w:cs="Arial"/>
                <w:sz w:val="24"/>
                <w:szCs w:val="24"/>
              </w:rPr>
              <w:t xml:space="preserve"> lecture/tutorial</w:t>
            </w:r>
            <w:r w:rsidRPr="00CC0593">
              <w:rPr>
                <w:rFonts w:ascii="Arial" w:hAnsi="Arial" w:cs="Arial"/>
                <w:sz w:val="24"/>
                <w:szCs w:val="24"/>
              </w:rPr>
              <w:t xml:space="preserve"> </w:t>
            </w:r>
          </w:p>
        </w:tc>
        <w:tc>
          <w:tcPr>
            <w:tcW w:w="1622" w:type="pct"/>
            <w:tcBorders>
              <w:left w:val="single" w:sz="4" w:space="0" w:color="auto"/>
            </w:tcBorders>
            <w:vAlign w:val="center"/>
          </w:tcPr>
          <w:p w14:paraId="55357461" w14:textId="0ADFB11C" w:rsidR="008C622A" w:rsidRPr="00CC0593" w:rsidRDefault="00350A66" w:rsidP="008C622A">
            <w:pPr>
              <w:rPr>
                <w:rFonts w:ascii="Arial" w:hAnsi="Arial" w:cs="Arial"/>
                <w:sz w:val="24"/>
                <w:szCs w:val="24"/>
              </w:rPr>
            </w:pPr>
            <w:proofErr w:type="gramStart"/>
            <w:r>
              <w:rPr>
                <w:rFonts w:ascii="Arial" w:hAnsi="Arial" w:cs="Arial"/>
                <w:sz w:val="24"/>
                <w:szCs w:val="24"/>
              </w:rPr>
              <w:t>Teams;</w:t>
            </w:r>
            <w:proofErr w:type="gramEnd"/>
            <w:r>
              <w:rPr>
                <w:rFonts w:ascii="Arial" w:hAnsi="Arial" w:cs="Arial"/>
                <w:sz w:val="24"/>
                <w:szCs w:val="24"/>
              </w:rPr>
              <w:t xml:space="preserve"> </w:t>
            </w:r>
            <w:r w:rsidR="008C622A" w:rsidRPr="00CC0593">
              <w:rPr>
                <w:rFonts w:ascii="Arial" w:hAnsi="Arial" w:cs="Arial"/>
                <w:sz w:val="24"/>
                <w:szCs w:val="24"/>
              </w:rPr>
              <w:t>Readings</w:t>
            </w:r>
            <w:r>
              <w:rPr>
                <w:rFonts w:ascii="Arial" w:hAnsi="Arial" w:cs="Arial"/>
                <w:sz w:val="24"/>
                <w:szCs w:val="24"/>
              </w:rPr>
              <w:t xml:space="preserve"> outlined </w:t>
            </w:r>
            <w:r w:rsidR="008C622A" w:rsidRPr="00CC0593">
              <w:rPr>
                <w:rFonts w:ascii="Arial" w:hAnsi="Arial" w:cs="Arial"/>
                <w:sz w:val="24"/>
                <w:szCs w:val="24"/>
              </w:rPr>
              <w:t xml:space="preserve">in </w:t>
            </w:r>
            <w:r>
              <w:rPr>
                <w:rFonts w:ascii="Arial" w:hAnsi="Arial" w:cs="Arial"/>
                <w:sz w:val="24"/>
                <w:szCs w:val="24"/>
              </w:rPr>
              <w:t>unit summaries in Teams</w:t>
            </w:r>
            <w:r w:rsidR="008C622A" w:rsidRPr="00CC0593">
              <w:rPr>
                <w:rFonts w:ascii="Arial" w:hAnsi="Arial" w:cs="Arial"/>
                <w:sz w:val="24"/>
                <w:szCs w:val="24"/>
              </w:rPr>
              <w:t xml:space="preserve"> </w:t>
            </w:r>
          </w:p>
        </w:tc>
      </w:tr>
      <w:tr w:rsidR="008C622A" w:rsidRPr="00CC0593" w14:paraId="64C681DC" w14:textId="77777777" w:rsidTr="008C622A">
        <w:trPr>
          <w:trHeight w:val="468"/>
        </w:trPr>
        <w:tc>
          <w:tcPr>
            <w:tcW w:w="948" w:type="pct"/>
            <w:tcBorders>
              <w:right w:val="single" w:sz="4" w:space="0" w:color="auto"/>
            </w:tcBorders>
            <w:vAlign w:val="center"/>
            <w:hideMark/>
          </w:tcPr>
          <w:p w14:paraId="6F53904C" w14:textId="77777777" w:rsidR="008C622A" w:rsidRPr="00CC0593" w:rsidRDefault="008C622A" w:rsidP="008C622A">
            <w:pPr>
              <w:rPr>
                <w:rFonts w:ascii="Arial" w:hAnsi="Arial" w:cs="Arial"/>
                <w:sz w:val="24"/>
                <w:szCs w:val="24"/>
              </w:rPr>
            </w:pPr>
            <w:r w:rsidRPr="00CC0593">
              <w:rPr>
                <w:rFonts w:ascii="Arial" w:hAnsi="Arial" w:cs="Arial"/>
                <w:b/>
                <w:bCs/>
                <w:sz w:val="24"/>
                <w:szCs w:val="24"/>
              </w:rPr>
              <w:t>Tutorials</w:t>
            </w:r>
          </w:p>
        </w:tc>
        <w:tc>
          <w:tcPr>
            <w:tcW w:w="711" w:type="pct"/>
            <w:tcBorders>
              <w:left w:val="single" w:sz="4" w:space="0" w:color="auto"/>
              <w:right w:val="single" w:sz="4" w:space="0" w:color="auto"/>
            </w:tcBorders>
            <w:vAlign w:val="center"/>
            <w:hideMark/>
          </w:tcPr>
          <w:p w14:paraId="73D399BC" w14:textId="77777777" w:rsidR="008C622A" w:rsidRPr="00CC0593" w:rsidRDefault="008C622A" w:rsidP="008C622A">
            <w:pPr>
              <w:rPr>
                <w:rFonts w:ascii="Arial" w:hAnsi="Arial" w:cs="Arial"/>
                <w:sz w:val="24"/>
                <w:szCs w:val="24"/>
              </w:rPr>
            </w:pPr>
            <w:r w:rsidRPr="00CC0593">
              <w:rPr>
                <w:rFonts w:ascii="Arial" w:hAnsi="Arial" w:cs="Arial"/>
                <w:sz w:val="24"/>
                <w:szCs w:val="24"/>
              </w:rPr>
              <w:t>Synch</w:t>
            </w:r>
          </w:p>
        </w:tc>
        <w:tc>
          <w:tcPr>
            <w:tcW w:w="1720" w:type="pct"/>
            <w:tcBorders>
              <w:left w:val="single" w:sz="4" w:space="0" w:color="auto"/>
              <w:right w:val="single" w:sz="4" w:space="0" w:color="auto"/>
            </w:tcBorders>
            <w:vAlign w:val="center"/>
            <w:hideMark/>
          </w:tcPr>
          <w:p w14:paraId="221FD384" w14:textId="429A2875" w:rsidR="008C622A" w:rsidRDefault="008C622A" w:rsidP="008C622A">
            <w:pPr>
              <w:rPr>
                <w:rFonts w:ascii="Arial" w:hAnsi="Arial" w:cs="Arial"/>
                <w:sz w:val="24"/>
                <w:szCs w:val="24"/>
              </w:rPr>
            </w:pPr>
            <w:r w:rsidRPr="00CC0593">
              <w:rPr>
                <w:rFonts w:ascii="Arial" w:hAnsi="Arial" w:cs="Arial"/>
                <w:sz w:val="24"/>
                <w:szCs w:val="24"/>
              </w:rPr>
              <w:t>1</w:t>
            </w:r>
            <w:r w:rsidR="00350A66">
              <w:rPr>
                <w:rFonts w:ascii="Arial" w:hAnsi="Arial" w:cs="Arial"/>
                <w:sz w:val="24"/>
                <w:szCs w:val="24"/>
              </w:rPr>
              <w:t xml:space="preserve">.5 </w:t>
            </w:r>
            <w:r w:rsidRPr="00CC0593">
              <w:rPr>
                <w:rFonts w:ascii="Arial" w:hAnsi="Arial" w:cs="Arial"/>
                <w:sz w:val="24"/>
                <w:szCs w:val="24"/>
              </w:rPr>
              <w:t>hr. live session</w:t>
            </w:r>
            <w:r w:rsidR="00350A66">
              <w:rPr>
                <w:rFonts w:ascii="Arial" w:hAnsi="Arial" w:cs="Arial"/>
                <w:sz w:val="24"/>
                <w:szCs w:val="24"/>
              </w:rPr>
              <w:t>s</w:t>
            </w:r>
            <w:r w:rsidRPr="00CC0593">
              <w:rPr>
                <w:rFonts w:ascii="Arial" w:hAnsi="Arial" w:cs="Arial"/>
                <w:sz w:val="24"/>
                <w:szCs w:val="24"/>
              </w:rPr>
              <w:t>; discuss readings and participate</w:t>
            </w:r>
            <w:r w:rsidR="00350A66">
              <w:rPr>
                <w:rFonts w:ascii="Arial" w:hAnsi="Arial" w:cs="Arial"/>
                <w:sz w:val="24"/>
                <w:szCs w:val="24"/>
              </w:rPr>
              <w:t>. Unit 3-12 will be led by a student.</w:t>
            </w:r>
          </w:p>
          <w:p w14:paraId="17BDB151" w14:textId="0A953904" w:rsidR="00350A66" w:rsidRPr="00CC0593" w:rsidRDefault="00350A66" w:rsidP="008C622A">
            <w:pPr>
              <w:rPr>
                <w:rFonts w:ascii="Arial" w:hAnsi="Arial" w:cs="Arial"/>
                <w:sz w:val="24"/>
                <w:szCs w:val="24"/>
              </w:rPr>
            </w:pPr>
            <w:r w:rsidRPr="00350A66">
              <w:rPr>
                <w:rFonts w:ascii="Arial" w:hAnsi="Arial" w:cs="Arial"/>
                <w:sz w:val="24"/>
                <w:szCs w:val="24"/>
              </w:rPr>
              <w:t>To accommodate our diverse group of learners, most will be Tues 2:30-4:00 pm (3-4 groups). Alternate time will be Thurs 7:00-8:30 pm (1 group).  Thurs tutorial participants are expected to attend the live lecture or watch the video BEFORE their tutorial.</w:t>
            </w:r>
          </w:p>
        </w:tc>
        <w:tc>
          <w:tcPr>
            <w:tcW w:w="1622" w:type="pct"/>
            <w:tcBorders>
              <w:left w:val="single" w:sz="4" w:space="0" w:color="auto"/>
            </w:tcBorders>
            <w:vAlign w:val="center"/>
          </w:tcPr>
          <w:p w14:paraId="6348392E" w14:textId="4BCB15C5" w:rsidR="008C622A" w:rsidRPr="00CC0593" w:rsidRDefault="008C622A" w:rsidP="008C622A">
            <w:pPr>
              <w:rPr>
                <w:rFonts w:ascii="Arial" w:hAnsi="Arial" w:cs="Arial"/>
                <w:sz w:val="24"/>
                <w:szCs w:val="24"/>
              </w:rPr>
            </w:pPr>
            <w:r w:rsidRPr="00CC0593">
              <w:rPr>
                <w:rFonts w:ascii="Arial" w:hAnsi="Arial" w:cs="Arial"/>
                <w:sz w:val="24"/>
                <w:szCs w:val="24"/>
              </w:rPr>
              <w:t xml:space="preserve">Zoom </w:t>
            </w:r>
          </w:p>
        </w:tc>
      </w:tr>
      <w:tr w:rsidR="008C622A" w:rsidRPr="00CC0593" w14:paraId="79D33E83" w14:textId="77777777" w:rsidTr="008C622A">
        <w:trPr>
          <w:cnfStyle w:val="000000100000" w:firstRow="0" w:lastRow="0" w:firstColumn="0" w:lastColumn="0" w:oddVBand="0" w:evenVBand="0" w:oddHBand="1" w:evenHBand="0" w:firstRowFirstColumn="0" w:firstRowLastColumn="0" w:lastRowFirstColumn="0" w:lastRowLastColumn="0"/>
          <w:trHeight w:val="317"/>
        </w:trPr>
        <w:tc>
          <w:tcPr>
            <w:tcW w:w="948" w:type="pct"/>
            <w:tcBorders>
              <w:right w:val="single" w:sz="4" w:space="0" w:color="auto"/>
            </w:tcBorders>
            <w:vAlign w:val="center"/>
            <w:hideMark/>
          </w:tcPr>
          <w:p w14:paraId="2E70C132" w14:textId="77777777" w:rsidR="008C622A" w:rsidRPr="00CC0593" w:rsidRDefault="008C622A" w:rsidP="008C622A">
            <w:pPr>
              <w:rPr>
                <w:rFonts w:ascii="Arial" w:hAnsi="Arial" w:cs="Arial"/>
                <w:sz w:val="24"/>
                <w:szCs w:val="24"/>
              </w:rPr>
            </w:pPr>
            <w:r w:rsidRPr="00CC0593">
              <w:rPr>
                <w:rFonts w:ascii="Arial" w:hAnsi="Arial" w:cs="Arial"/>
                <w:b/>
                <w:bCs/>
                <w:sz w:val="24"/>
                <w:szCs w:val="24"/>
              </w:rPr>
              <w:t>Group Discussions</w:t>
            </w:r>
          </w:p>
        </w:tc>
        <w:tc>
          <w:tcPr>
            <w:tcW w:w="711" w:type="pct"/>
            <w:tcBorders>
              <w:left w:val="single" w:sz="4" w:space="0" w:color="auto"/>
              <w:right w:val="single" w:sz="4" w:space="0" w:color="auto"/>
            </w:tcBorders>
            <w:vAlign w:val="center"/>
            <w:hideMark/>
          </w:tcPr>
          <w:p w14:paraId="36B060B3" w14:textId="77777777" w:rsidR="008C622A" w:rsidRPr="00CC0593" w:rsidRDefault="008C622A" w:rsidP="008C622A">
            <w:pPr>
              <w:rPr>
                <w:rFonts w:ascii="Arial" w:hAnsi="Arial" w:cs="Arial"/>
                <w:sz w:val="24"/>
                <w:szCs w:val="24"/>
              </w:rPr>
            </w:pPr>
            <w:r w:rsidRPr="00CC0593">
              <w:rPr>
                <w:rFonts w:ascii="Arial" w:hAnsi="Arial" w:cs="Arial"/>
                <w:sz w:val="24"/>
                <w:szCs w:val="24"/>
              </w:rPr>
              <w:t>Both</w:t>
            </w:r>
          </w:p>
        </w:tc>
        <w:tc>
          <w:tcPr>
            <w:tcW w:w="1720" w:type="pct"/>
            <w:tcBorders>
              <w:left w:val="single" w:sz="4" w:space="0" w:color="auto"/>
              <w:right w:val="single" w:sz="4" w:space="0" w:color="auto"/>
            </w:tcBorders>
            <w:vAlign w:val="center"/>
            <w:hideMark/>
          </w:tcPr>
          <w:p w14:paraId="451F1C54" w14:textId="77777777" w:rsidR="00350A66" w:rsidRDefault="008C622A" w:rsidP="008C622A">
            <w:pPr>
              <w:rPr>
                <w:rFonts w:ascii="Arial" w:hAnsi="Arial" w:cs="Arial"/>
                <w:sz w:val="24"/>
                <w:szCs w:val="24"/>
              </w:rPr>
            </w:pPr>
            <w:r w:rsidRPr="00CC0593">
              <w:rPr>
                <w:rFonts w:ascii="Arial" w:hAnsi="Arial" w:cs="Arial"/>
                <w:sz w:val="24"/>
                <w:szCs w:val="24"/>
              </w:rPr>
              <w:t xml:space="preserve">Synch: </w:t>
            </w:r>
            <w:r w:rsidR="00350A66">
              <w:rPr>
                <w:rFonts w:ascii="Arial" w:hAnsi="Arial" w:cs="Arial"/>
                <w:sz w:val="24"/>
                <w:szCs w:val="24"/>
              </w:rPr>
              <w:t>your preference</w:t>
            </w:r>
          </w:p>
          <w:p w14:paraId="277A7C16" w14:textId="3B4C9758" w:rsidR="008C622A" w:rsidRPr="00CC0593" w:rsidRDefault="00350A66" w:rsidP="008C622A">
            <w:pPr>
              <w:rPr>
                <w:rFonts w:ascii="Arial" w:hAnsi="Arial" w:cs="Arial"/>
                <w:sz w:val="24"/>
                <w:szCs w:val="24"/>
              </w:rPr>
            </w:pPr>
            <w:proofErr w:type="spellStart"/>
            <w:r>
              <w:rPr>
                <w:rFonts w:ascii="Arial" w:hAnsi="Arial" w:cs="Arial"/>
                <w:sz w:val="24"/>
                <w:szCs w:val="24"/>
              </w:rPr>
              <w:t>Asy</w:t>
            </w:r>
            <w:r w:rsidR="008C622A" w:rsidRPr="00CC0593">
              <w:rPr>
                <w:rFonts w:ascii="Arial" w:hAnsi="Arial" w:cs="Arial"/>
                <w:sz w:val="24"/>
                <w:szCs w:val="24"/>
              </w:rPr>
              <w:t>nch</w:t>
            </w:r>
            <w:proofErr w:type="spellEnd"/>
            <w:r w:rsidR="008C622A" w:rsidRPr="00CC0593">
              <w:rPr>
                <w:rFonts w:ascii="Arial" w:hAnsi="Arial" w:cs="Arial"/>
                <w:sz w:val="24"/>
                <w:szCs w:val="24"/>
              </w:rPr>
              <w:t>: Teams private groups</w:t>
            </w:r>
          </w:p>
        </w:tc>
        <w:tc>
          <w:tcPr>
            <w:tcW w:w="1622" w:type="pct"/>
            <w:tcBorders>
              <w:left w:val="single" w:sz="4" w:space="0" w:color="auto"/>
            </w:tcBorders>
            <w:vAlign w:val="center"/>
          </w:tcPr>
          <w:p w14:paraId="20F70F4B" w14:textId="5FDA700D" w:rsidR="008C622A" w:rsidRPr="00CC0593" w:rsidRDefault="008C622A" w:rsidP="008C622A">
            <w:pPr>
              <w:rPr>
                <w:rFonts w:ascii="Arial" w:hAnsi="Arial" w:cs="Arial"/>
                <w:sz w:val="24"/>
                <w:szCs w:val="24"/>
              </w:rPr>
            </w:pPr>
            <w:r w:rsidRPr="00CC0593">
              <w:rPr>
                <w:rFonts w:ascii="Arial" w:hAnsi="Arial" w:cs="Arial"/>
                <w:sz w:val="24"/>
                <w:szCs w:val="24"/>
              </w:rPr>
              <w:t>Synch: Zoom</w:t>
            </w:r>
            <w:r w:rsidR="00350A66">
              <w:rPr>
                <w:rFonts w:ascii="Arial" w:hAnsi="Arial" w:cs="Arial"/>
                <w:sz w:val="24"/>
                <w:szCs w:val="24"/>
              </w:rPr>
              <w:t>, Teams, Google</w:t>
            </w:r>
          </w:p>
          <w:p w14:paraId="411265AC" w14:textId="5A098BFF" w:rsidR="008C622A" w:rsidRPr="00CC0593" w:rsidRDefault="008C622A" w:rsidP="008C622A">
            <w:pPr>
              <w:rPr>
                <w:rFonts w:ascii="Arial" w:hAnsi="Arial" w:cs="Arial"/>
                <w:sz w:val="24"/>
                <w:szCs w:val="24"/>
              </w:rPr>
            </w:pPr>
            <w:proofErr w:type="spellStart"/>
            <w:r w:rsidRPr="00CC0593">
              <w:rPr>
                <w:rFonts w:ascii="Arial" w:hAnsi="Arial" w:cs="Arial"/>
                <w:sz w:val="24"/>
                <w:szCs w:val="24"/>
              </w:rPr>
              <w:t>Asynch</w:t>
            </w:r>
            <w:proofErr w:type="spellEnd"/>
            <w:r w:rsidRPr="00CC0593">
              <w:rPr>
                <w:rFonts w:ascii="Arial" w:hAnsi="Arial" w:cs="Arial"/>
                <w:sz w:val="24"/>
                <w:szCs w:val="24"/>
              </w:rPr>
              <w:t>: Teams</w:t>
            </w:r>
          </w:p>
        </w:tc>
      </w:tr>
      <w:tr w:rsidR="008C622A" w:rsidRPr="00CC0593" w14:paraId="3629E99B" w14:textId="77777777" w:rsidTr="00350A66">
        <w:tc>
          <w:tcPr>
            <w:tcW w:w="948" w:type="pct"/>
            <w:tcBorders>
              <w:right w:val="single" w:sz="4" w:space="0" w:color="auto"/>
            </w:tcBorders>
            <w:vAlign w:val="center"/>
          </w:tcPr>
          <w:p w14:paraId="38122F49" w14:textId="176BFD6B" w:rsidR="008C622A" w:rsidRPr="00350A66" w:rsidRDefault="00350A66" w:rsidP="008C622A">
            <w:pPr>
              <w:rPr>
                <w:rFonts w:ascii="Arial" w:hAnsi="Arial" w:cs="Arial"/>
                <w:b/>
                <w:bCs/>
                <w:sz w:val="24"/>
                <w:szCs w:val="24"/>
              </w:rPr>
            </w:pPr>
            <w:r w:rsidRPr="00350A66">
              <w:rPr>
                <w:rFonts w:ascii="Arial" w:hAnsi="Arial" w:cs="Arial"/>
                <w:b/>
                <w:bCs/>
                <w:sz w:val="24"/>
                <w:szCs w:val="24"/>
              </w:rPr>
              <w:t>Assignments</w:t>
            </w:r>
          </w:p>
        </w:tc>
        <w:tc>
          <w:tcPr>
            <w:tcW w:w="711" w:type="pct"/>
            <w:tcBorders>
              <w:left w:val="single" w:sz="4" w:space="0" w:color="auto"/>
              <w:right w:val="single" w:sz="4" w:space="0" w:color="auto"/>
            </w:tcBorders>
            <w:vAlign w:val="center"/>
          </w:tcPr>
          <w:p w14:paraId="2CACDB90" w14:textId="022E91C2" w:rsidR="008C622A" w:rsidRPr="00CC0593" w:rsidRDefault="00350A66" w:rsidP="008C622A">
            <w:pPr>
              <w:rPr>
                <w:rFonts w:ascii="Arial" w:hAnsi="Arial" w:cs="Arial"/>
                <w:sz w:val="24"/>
                <w:szCs w:val="24"/>
              </w:rPr>
            </w:pPr>
            <w:r>
              <w:rPr>
                <w:rFonts w:ascii="Arial" w:hAnsi="Arial" w:cs="Arial"/>
                <w:sz w:val="24"/>
                <w:szCs w:val="24"/>
              </w:rPr>
              <w:t>Async</w:t>
            </w:r>
          </w:p>
        </w:tc>
        <w:tc>
          <w:tcPr>
            <w:tcW w:w="1720" w:type="pct"/>
            <w:tcBorders>
              <w:left w:val="single" w:sz="4" w:space="0" w:color="auto"/>
              <w:right w:val="single" w:sz="4" w:space="0" w:color="auto"/>
            </w:tcBorders>
            <w:vAlign w:val="center"/>
          </w:tcPr>
          <w:p w14:paraId="7E6FE732" w14:textId="219D1588" w:rsidR="008C622A" w:rsidRPr="00CC0593" w:rsidRDefault="00350A66" w:rsidP="008C622A">
            <w:pPr>
              <w:rPr>
                <w:rFonts w:ascii="Arial" w:hAnsi="Arial" w:cs="Arial"/>
                <w:sz w:val="24"/>
                <w:szCs w:val="24"/>
              </w:rPr>
            </w:pPr>
            <w:r>
              <w:rPr>
                <w:rFonts w:ascii="Arial" w:hAnsi="Arial" w:cs="Arial"/>
                <w:sz w:val="24"/>
                <w:szCs w:val="24"/>
              </w:rPr>
              <w:t>Assignment folders for submission and feedback are in Avenue</w:t>
            </w:r>
          </w:p>
        </w:tc>
        <w:tc>
          <w:tcPr>
            <w:tcW w:w="1622" w:type="pct"/>
            <w:tcBorders>
              <w:left w:val="single" w:sz="4" w:space="0" w:color="auto"/>
            </w:tcBorders>
            <w:vAlign w:val="center"/>
          </w:tcPr>
          <w:p w14:paraId="260558BC" w14:textId="55CE0335" w:rsidR="008C622A" w:rsidRPr="00CC0593" w:rsidRDefault="00350A66" w:rsidP="008C622A">
            <w:pPr>
              <w:rPr>
                <w:rFonts w:ascii="Arial" w:hAnsi="Arial" w:cs="Arial"/>
                <w:sz w:val="24"/>
                <w:szCs w:val="24"/>
              </w:rPr>
            </w:pPr>
            <w:r>
              <w:rPr>
                <w:rFonts w:ascii="Arial" w:hAnsi="Arial" w:cs="Arial"/>
                <w:sz w:val="24"/>
                <w:szCs w:val="24"/>
              </w:rPr>
              <w:t>Avenue (link in Teams)</w:t>
            </w:r>
          </w:p>
        </w:tc>
      </w:tr>
    </w:tbl>
    <w:p w14:paraId="7464EFCC" w14:textId="5F505460" w:rsidR="00D60927" w:rsidRDefault="00D60927" w:rsidP="00350AC5">
      <w:pPr>
        <w:spacing w:after="0" w:line="240" w:lineRule="auto"/>
        <w:rPr>
          <w:rFonts w:ascii="Arial" w:hAnsi="Arial" w:cs="Arial"/>
          <w:b/>
          <w:sz w:val="28"/>
          <w:szCs w:val="24"/>
          <w:u w:val="single"/>
        </w:rPr>
      </w:pPr>
    </w:p>
    <w:p w14:paraId="7A831CFE" w14:textId="77777777" w:rsidR="00350AC5" w:rsidRDefault="00350AC5" w:rsidP="00350AC5">
      <w:pPr>
        <w:spacing w:after="0" w:line="240" w:lineRule="auto"/>
        <w:rPr>
          <w:rFonts w:ascii="Arial" w:hAnsi="Arial" w:cs="Arial"/>
          <w:b/>
          <w:sz w:val="28"/>
          <w:szCs w:val="24"/>
          <w:u w:val="single"/>
        </w:rPr>
      </w:pPr>
    </w:p>
    <w:p w14:paraId="12FC3E0D" w14:textId="77777777" w:rsidR="00350AC5" w:rsidRDefault="00350AC5" w:rsidP="00350AC5">
      <w:pPr>
        <w:spacing w:after="0" w:line="240" w:lineRule="auto"/>
        <w:rPr>
          <w:rFonts w:ascii="Arial" w:hAnsi="Arial" w:cs="Arial"/>
          <w:b/>
          <w:sz w:val="28"/>
          <w:szCs w:val="24"/>
          <w:u w:val="single"/>
        </w:rPr>
      </w:pPr>
    </w:p>
    <w:p w14:paraId="5BEBA5FC" w14:textId="77777777" w:rsidR="003C0317" w:rsidRDefault="003C0317" w:rsidP="003C0317">
      <w:pPr>
        <w:spacing w:before="155"/>
        <w:ind w:left="160"/>
      </w:pPr>
      <w:r w:rsidRPr="004B537F">
        <w:rPr>
          <w:rFonts w:ascii="Arial"/>
          <w:b/>
          <w:color w:val="365F91"/>
          <w:spacing w:val="-1"/>
          <w:sz w:val="28"/>
        </w:rPr>
        <w:t>Microsoft Teams</w:t>
      </w:r>
    </w:p>
    <w:p w14:paraId="7A4B92BA" w14:textId="77777777" w:rsidR="003C0317" w:rsidRPr="006F7F47" w:rsidRDefault="003C0317" w:rsidP="006F7F47">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CA"/>
        </w:rPr>
      </w:pPr>
      <w:r w:rsidRPr="006F7F47">
        <w:rPr>
          <w:rFonts w:ascii="Arial" w:hAnsi="Arial" w:cs="Arial"/>
          <w:sz w:val="24"/>
          <w:szCs w:val="24"/>
          <w:lang w:val="en-CA"/>
        </w:rPr>
        <w:t xml:space="preserve">We will be using Microsoft Teams for </w:t>
      </w:r>
    </w:p>
    <w:p w14:paraId="4048F623" w14:textId="1B58950A" w:rsidR="003C0317" w:rsidRPr="006F7F47" w:rsidRDefault="003C0317" w:rsidP="006F7F47">
      <w:pPr>
        <w:pStyle w:val="ListParagraph"/>
        <w:numPr>
          <w:ilvl w:val="0"/>
          <w:numId w:val="21"/>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CA"/>
        </w:rPr>
      </w:pPr>
      <w:r w:rsidRPr="006F7F47">
        <w:rPr>
          <w:rFonts w:ascii="Arial" w:hAnsi="Arial" w:cs="Arial"/>
          <w:sz w:val="24"/>
          <w:szCs w:val="24"/>
          <w:lang w:val="en-CA"/>
        </w:rPr>
        <w:t xml:space="preserve">communicating with Dr. Lokker and the course </w:t>
      </w:r>
      <w:proofErr w:type="gramStart"/>
      <w:r w:rsidRPr="006F7F47">
        <w:rPr>
          <w:rFonts w:ascii="Arial" w:hAnsi="Arial" w:cs="Arial"/>
          <w:sz w:val="24"/>
          <w:szCs w:val="24"/>
          <w:lang w:val="en-CA"/>
        </w:rPr>
        <w:t>T</w:t>
      </w:r>
      <w:r w:rsidRPr="006F7F47">
        <w:rPr>
          <w:rFonts w:ascii="Arial" w:hAnsi="Arial" w:cs="Arial"/>
          <w:sz w:val="24"/>
          <w:szCs w:val="24"/>
          <w:lang w:val="en-CA"/>
        </w:rPr>
        <w:t>A</w:t>
      </w:r>
      <w:r w:rsidRPr="006F7F47">
        <w:rPr>
          <w:rFonts w:ascii="Arial" w:hAnsi="Arial" w:cs="Arial"/>
          <w:sz w:val="24"/>
          <w:szCs w:val="24"/>
          <w:lang w:val="en-CA"/>
        </w:rPr>
        <w:t>s;</w:t>
      </w:r>
      <w:proofErr w:type="gramEnd"/>
      <w:r w:rsidRPr="006F7F47">
        <w:rPr>
          <w:rFonts w:ascii="Arial" w:hAnsi="Arial" w:cs="Arial"/>
          <w:sz w:val="24"/>
          <w:szCs w:val="24"/>
          <w:lang w:val="en-CA"/>
        </w:rPr>
        <w:t xml:space="preserve"> </w:t>
      </w:r>
    </w:p>
    <w:p w14:paraId="4A176D43" w14:textId="77777777" w:rsidR="003C0317" w:rsidRPr="006F7F47" w:rsidRDefault="003C0317" w:rsidP="006F7F47">
      <w:pPr>
        <w:pStyle w:val="ListParagraph"/>
        <w:numPr>
          <w:ilvl w:val="0"/>
          <w:numId w:val="21"/>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CA"/>
        </w:rPr>
      </w:pPr>
      <w:r w:rsidRPr="006F7F47">
        <w:rPr>
          <w:rFonts w:ascii="Arial" w:hAnsi="Arial" w:cs="Arial"/>
          <w:sz w:val="24"/>
          <w:szCs w:val="24"/>
          <w:lang w:val="en-CA"/>
        </w:rPr>
        <w:t xml:space="preserve">Communicating with course project </w:t>
      </w:r>
      <w:proofErr w:type="gramStart"/>
      <w:r w:rsidRPr="006F7F47">
        <w:rPr>
          <w:rFonts w:ascii="Arial" w:hAnsi="Arial" w:cs="Arial"/>
          <w:sz w:val="24"/>
          <w:szCs w:val="24"/>
          <w:lang w:val="en-CA"/>
        </w:rPr>
        <w:t>teams;</w:t>
      </w:r>
      <w:proofErr w:type="gramEnd"/>
    </w:p>
    <w:p w14:paraId="7FC7874A" w14:textId="77777777" w:rsidR="003C0317" w:rsidRPr="006F7F47" w:rsidRDefault="003C0317" w:rsidP="006F7F47">
      <w:pPr>
        <w:pStyle w:val="ListParagraph"/>
        <w:numPr>
          <w:ilvl w:val="0"/>
          <w:numId w:val="21"/>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CA"/>
        </w:rPr>
      </w:pPr>
      <w:r w:rsidRPr="006F7F47">
        <w:rPr>
          <w:rFonts w:ascii="Arial" w:hAnsi="Arial" w:cs="Arial"/>
          <w:sz w:val="24"/>
          <w:szCs w:val="24"/>
          <w:lang w:val="en-CA"/>
        </w:rPr>
        <w:t xml:space="preserve">Discussion and questions about course </w:t>
      </w:r>
      <w:proofErr w:type="gramStart"/>
      <w:r w:rsidRPr="006F7F47">
        <w:rPr>
          <w:rFonts w:ascii="Arial" w:hAnsi="Arial" w:cs="Arial"/>
          <w:sz w:val="24"/>
          <w:szCs w:val="24"/>
          <w:lang w:val="en-CA"/>
        </w:rPr>
        <w:t>content;</w:t>
      </w:r>
      <w:proofErr w:type="gramEnd"/>
    </w:p>
    <w:p w14:paraId="249E2DED" w14:textId="77777777" w:rsidR="003C0317" w:rsidRPr="006F7F47" w:rsidRDefault="003C0317" w:rsidP="006F7F47">
      <w:pPr>
        <w:pStyle w:val="ListParagraph"/>
        <w:numPr>
          <w:ilvl w:val="0"/>
          <w:numId w:val="21"/>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CA"/>
        </w:rPr>
      </w:pPr>
      <w:r w:rsidRPr="006F7F47">
        <w:rPr>
          <w:rFonts w:ascii="Arial" w:hAnsi="Arial" w:cs="Arial"/>
          <w:sz w:val="24"/>
          <w:szCs w:val="24"/>
          <w:lang w:val="en-CA"/>
        </w:rPr>
        <w:t xml:space="preserve">Questions about </w:t>
      </w:r>
      <w:proofErr w:type="gramStart"/>
      <w:r w:rsidRPr="006F7F47">
        <w:rPr>
          <w:rFonts w:ascii="Arial" w:hAnsi="Arial" w:cs="Arial"/>
          <w:sz w:val="24"/>
          <w:szCs w:val="24"/>
          <w:lang w:val="en-CA"/>
        </w:rPr>
        <w:t>assignments;</w:t>
      </w:r>
      <w:proofErr w:type="gramEnd"/>
      <w:r w:rsidRPr="006F7F47">
        <w:rPr>
          <w:rFonts w:ascii="Arial" w:hAnsi="Arial" w:cs="Arial"/>
          <w:sz w:val="24"/>
          <w:szCs w:val="24"/>
          <w:lang w:val="en-CA"/>
        </w:rPr>
        <w:t xml:space="preserve"> </w:t>
      </w:r>
    </w:p>
    <w:p w14:paraId="3F107523" w14:textId="77777777" w:rsidR="008E4FD8" w:rsidRPr="008E4FD8" w:rsidRDefault="003C0317" w:rsidP="006F7F47">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CA"/>
        </w:rPr>
      </w:pPr>
      <w:r w:rsidRPr="006F7F47">
        <w:rPr>
          <w:rFonts w:ascii="Arial" w:hAnsi="Arial" w:cs="Arial"/>
          <w:sz w:val="24"/>
          <w:szCs w:val="24"/>
          <w:lang w:val="en-CA"/>
        </w:rPr>
        <w:t xml:space="preserve">Polls and scheduling tutorial </w:t>
      </w:r>
      <w:proofErr w:type="gramStart"/>
      <w:r w:rsidRPr="006F7F47">
        <w:rPr>
          <w:rFonts w:ascii="Arial" w:hAnsi="Arial" w:cs="Arial"/>
          <w:sz w:val="24"/>
          <w:szCs w:val="24"/>
          <w:lang w:val="en-CA"/>
        </w:rPr>
        <w:t>leaders;</w:t>
      </w:r>
      <w:proofErr w:type="gramEnd"/>
      <w:r w:rsidRPr="006F7F47">
        <w:rPr>
          <w:rFonts w:ascii="Arial" w:hAnsi="Arial" w:cs="Arial"/>
          <w:sz w:val="24"/>
          <w:szCs w:val="24"/>
          <w:lang w:val="en-CA"/>
        </w:rPr>
        <w:t xml:space="preserve"> </w:t>
      </w:r>
    </w:p>
    <w:p w14:paraId="6354A34E" w14:textId="1F507004" w:rsidR="003C0317" w:rsidRPr="006F7F47" w:rsidRDefault="008E4FD8" w:rsidP="006F7F47">
      <w:pPr>
        <w:pStyle w:val="ListParagraph"/>
        <w:numPr>
          <w:ilvl w:val="0"/>
          <w:numId w:val="21"/>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CA"/>
        </w:rPr>
      </w:pPr>
      <w:r>
        <w:rPr>
          <w:rFonts w:ascii="Arial" w:hAnsi="Arial" w:cs="Arial"/>
          <w:sz w:val="24"/>
          <w:szCs w:val="24"/>
          <w:lang w:val="en-CA"/>
        </w:rPr>
        <w:t xml:space="preserve">Links to videos and Avenue, </w:t>
      </w:r>
      <w:r w:rsidR="003C0317" w:rsidRPr="006F7F47">
        <w:rPr>
          <w:rFonts w:ascii="Arial" w:hAnsi="Arial" w:cs="Arial"/>
          <w:sz w:val="24"/>
          <w:szCs w:val="24"/>
          <w:lang w:val="en-CA"/>
        </w:rPr>
        <w:t>and</w:t>
      </w:r>
    </w:p>
    <w:p w14:paraId="4109C8BE" w14:textId="77777777" w:rsidR="003C0317" w:rsidRPr="006F7F47" w:rsidRDefault="003C0317" w:rsidP="006F7F47">
      <w:pPr>
        <w:pStyle w:val="ListParagraph"/>
        <w:numPr>
          <w:ilvl w:val="0"/>
          <w:numId w:val="21"/>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CA"/>
        </w:rPr>
      </w:pPr>
      <w:r w:rsidRPr="006F7F47">
        <w:rPr>
          <w:rFonts w:ascii="Arial" w:hAnsi="Arial" w:cs="Arial"/>
          <w:sz w:val="24"/>
          <w:szCs w:val="24"/>
          <w:lang w:val="en-CA"/>
        </w:rPr>
        <w:t xml:space="preserve">Feedback on the course content. </w:t>
      </w:r>
    </w:p>
    <w:p w14:paraId="2F66FFF5" w14:textId="701B68C3" w:rsidR="003C0317" w:rsidRPr="006F7F47" w:rsidRDefault="003C0317" w:rsidP="006F7F47">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CA"/>
        </w:rPr>
      </w:pPr>
      <w:r w:rsidRPr="006F7F47">
        <w:rPr>
          <w:rFonts w:ascii="Arial" w:hAnsi="Arial" w:cs="Arial"/>
          <w:sz w:val="24"/>
          <w:szCs w:val="24"/>
          <w:lang w:val="en-CA"/>
        </w:rPr>
        <w:t xml:space="preserve">In Teams, </w:t>
      </w:r>
      <w:r w:rsidRPr="006F7F47">
        <w:rPr>
          <w:rFonts w:ascii="Arial" w:hAnsi="Arial" w:cs="Arial"/>
          <w:sz w:val="24"/>
          <w:szCs w:val="24"/>
          <w:lang w:val="en-CA"/>
        </w:rPr>
        <w:t xml:space="preserve">in the ‘Tech support’ channel, </w:t>
      </w:r>
      <w:r w:rsidRPr="006F7F47">
        <w:rPr>
          <w:rFonts w:ascii="Arial" w:hAnsi="Arial" w:cs="Arial"/>
          <w:sz w:val="24"/>
          <w:szCs w:val="24"/>
          <w:lang w:val="en-CA"/>
        </w:rPr>
        <w:t xml:space="preserve">there is a starting document to help orient you to the app. The ‘posts’ tab functions much like Facebook Messenger and is a great place to engage. There will be channels for each unit, assignments, polls, and for other questions/concerns/feedback.  </w:t>
      </w:r>
    </w:p>
    <w:p w14:paraId="1D76392A" w14:textId="77777777" w:rsidR="003C0317" w:rsidRDefault="003C0317" w:rsidP="003C0317">
      <w:pPr>
        <w:rPr>
          <w:rFonts w:ascii="Arial" w:eastAsia="Arial" w:hAnsi="Arial" w:cs="Arial"/>
          <w:sz w:val="24"/>
          <w:szCs w:val="24"/>
        </w:rPr>
      </w:pPr>
    </w:p>
    <w:p w14:paraId="5B7BCDF5" w14:textId="77777777" w:rsidR="003C0317" w:rsidRDefault="003C0317" w:rsidP="003C0317">
      <w:pPr>
        <w:spacing w:before="155"/>
        <w:ind w:left="160"/>
      </w:pPr>
      <w:r w:rsidRPr="00BE20F8">
        <w:rPr>
          <w:rFonts w:ascii="Arial"/>
          <w:b/>
          <w:color w:val="365F91"/>
          <w:spacing w:val="-1"/>
          <w:sz w:val="28"/>
        </w:rPr>
        <w:t>Zoom</w:t>
      </w:r>
    </w:p>
    <w:p w14:paraId="379917B5" w14:textId="0C0779D2" w:rsidR="003C0317" w:rsidRPr="006F7F47" w:rsidRDefault="003C0317" w:rsidP="006F7F47">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CA"/>
        </w:rPr>
      </w:pPr>
      <w:r w:rsidRPr="006F7F47">
        <w:rPr>
          <w:rFonts w:ascii="Arial" w:hAnsi="Arial" w:cs="Arial"/>
          <w:sz w:val="24"/>
          <w:szCs w:val="24"/>
          <w:lang w:val="en-CA"/>
        </w:rPr>
        <w:t>Large group lectures and small group discussions will be provided through</w:t>
      </w:r>
      <w:r w:rsidR="006F7F47">
        <w:rPr>
          <w:rFonts w:ascii="Arial" w:hAnsi="Arial" w:cs="Arial"/>
          <w:sz w:val="24"/>
          <w:szCs w:val="24"/>
          <w:lang w:val="en-CA"/>
        </w:rPr>
        <w:t xml:space="preserve"> Z</w:t>
      </w:r>
      <w:r w:rsidRPr="006F7F47">
        <w:rPr>
          <w:rFonts w:ascii="Arial" w:hAnsi="Arial" w:cs="Arial"/>
          <w:sz w:val="24"/>
          <w:szCs w:val="24"/>
          <w:lang w:val="en-CA"/>
        </w:rPr>
        <w:t>oom. Links will be provided in Avenue to Learn</w:t>
      </w:r>
      <w:r w:rsidRPr="006F7F47">
        <w:rPr>
          <w:rFonts w:ascii="Arial" w:hAnsi="Arial" w:cs="Arial"/>
          <w:sz w:val="24"/>
          <w:szCs w:val="24"/>
          <w:lang w:val="en-CA"/>
        </w:rPr>
        <w:t xml:space="preserve"> and Teams</w:t>
      </w:r>
      <w:r w:rsidRPr="006F7F47">
        <w:rPr>
          <w:rFonts w:ascii="Arial" w:hAnsi="Arial" w:cs="Arial"/>
          <w:sz w:val="24"/>
          <w:szCs w:val="24"/>
          <w:lang w:val="en-CA"/>
        </w:rPr>
        <w:t xml:space="preserve">. </w:t>
      </w:r>
    </w:p>
    <w:p w14:paraId="072F3D38" w14:textId="77777777" w:rsidR="003C0317" w:rsidRDefault="003C0317" w:rsidP="003C0317">
      <w:pPr>
        <w:spacing w:before="155"/>
        <w:ind w:left="160"/>
        <w:rPr>
          <w:rFonts w:ascii="Arial" w:eastAsia="Arial" w:hAnsi="Arial" w:cs="Arial"/>
          <w:sz w:val="28"/>
          <w:szCs w:val="28"/>
        </w:rPr>
      </w:pPr>
      <w:r>
        <w:rPr>
          <w:rFonts w:ascii="Arial"/>
          <w:b/>
          <w:color w:val="365F91"/>
          <w:spacing w:val="-1"/>
          <w:sz w:val="28"/>
        </w:rPr>
        <w:t>Avenue</w:t>
      </w:r>
      <w:r>
        <w:rPr>
          <w:rFonts w:ascii="Arial"/>
          <w:b/>
          <w:color w:val="365F91"/>
          <w:spacing w:val="1"/>
          <w:sz w:val="28"/>
        </w:rPr>
        <w:t xml:space="preserve"> </w:t>
      </w:r>
      <w:r>
        <w:rPr>
          <w:rFonts w:ascii="Arial"/>
          <w:b/>
          <w:color w:val="365F91"/>
          <w:sz w:val="28"/>
        </w:rPr>
        <w:t>to</w:t>
      </w:r>
      <w:r>
        <w:rPr>
          <w:rFonts w:ascii="Arial"/>
          <w:b/>
          <w:color w:val="365F91"/>
          <w:spacing w:val="-1"/>
          <w:sz w:val="28"/>
        </w:rPr>
        <w:t xml:space="preserve"> Learn </w:t>
      </w:r>
      <w:r>
        <w:rPr>
          <w:noProof/>
        </w:rPr>
        <w:drawing>
          <wp:inline distT="0" distB="0" distL="0" distR="0" wp14:anchorId="1B092255" wp14:editId="4876E34E">
            <wp:extent cx="800100" cy="200025"/>
            <wp:effectExtent l="0" t="0" r="0" b="9525"/>
            <wp:docPr id="20" name="Picture 20" descr="My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y Hom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656" cy="200164"/>
                    </a:xfrm>
                    <a:prstGeom prst="rect">
                      <a:avLst/>
                    </a:prstGeom>
                    <a:noFill/>
                    <a:ln>
                      <a:noFill/>
                    </a:ln>
                  </pic:spPr>
                </pic:pic>
              </a:graphicData>
            </a:graphic>
          </wp:inline>
        </w:drawing>
      </w:r>
    </w:p>
    <w:p w14:paraId="3A4C453E" w14:textId="77777777" w:rsidR="003C0317" w:rsidRPr="006F7F47" w:rsidRDefault="003C0317" w:rsidP="006F7F47">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CA"/>
        </w:rPr>
      </w:pPr>
      <w:r w:rsidRPr="006F7F47">
        <w:rPr>
          <w:rFonts w:ascii="Arial" w:hAnsi="Arial" w:cs="Arial"/>
          <w:sz w:val="24"/>
          <w:szCs w:val="24"/>
          <w:lang w:val="en-CA"/>
        </w:rPr>
        <w:t>Due to limitations within Teams, we will be using Avenue for assignment submission and grade returns ONLY. The Avenue calendar will contain class dates/times and links to virtual rooms, as well as deadlines.</w:t>
      </w:r>
    </w:p>
    <w:p w14:paraId="71E54346" w14:textId="77777777" w:rsidR="00350AC5" w:rsidRPr="006F7F47" w:rsidRDefault="00350AC5" w:rsidP="00350AC5">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CA"/>
        </w:rPr>
      </w:pPr>
    </w:p>
    <w:p w14:paraId="0C2464BB" w14:textId="15728140" w:rsidR="00D60927" w:rsidRPr="00D41DE6" w:rsidRDefault="00D60927" w:rsidP="00D60927">
      <w:pPr>
        <w:pStyle w:val="Style1"/>
      </w:pPr>
      <w:r>
        <w:t>Communication and Feedback</w:t>
      </w:r>
    </w:p>
    <w:p w14:paraId="6B39150D" w14:textId="77777777" w:rsidR="00D60927" w:rsidRPr="00D41DE6" w:rsidRDefault="00D60927" w:rsidP="00D60927">
      <w:pPr>
        <w:spacing w:after="0" w:line="240" w:lineRule="auto"/>
        <w:rPr>
          <w:rFonts w:ascii="Arial" w:hAnsi="Arial" w:cs="Arial"/>
        </w:rPr>
      </w:pPr>
    </w:p>
    <w:p w14:paraId="7BED8F3A" w14:textId="459C22EB" w:rsidR="008C622A" w:rsidRPr="00F91AB7" w:rsidRDefault="008C622A" w:rsidP="008C622A">
      <w:pPr>
        <w:jc w:val="both"/>
        <w:rPr>
          <w:rFonts w:ascii="Arial" w:hAnsi="Arial" w:cs="Arial"/>
          <w:sz w:val="24"/>
          <w:szCs w:val="24"/>
        </w:rPr>
      </w:pPr>
      <w:r w:rsidRPr="00F91AB7">
        <w:rPr>
          <w:rFonts w:ascii="Arial" w:hAnsi="Arial" w:cs="Arial"/>
          <w:sz w:val="24"/>
          <w:szCs w:val="24"/>
        </w:rPr>
        <w:t xml:space="preserve">Students who wish to correspond with instructors or TAs directly via email </w:t>
      </w:r>
      <w:r w:rsidR="003C0317">
        <w:rPr>
          <w:rFonts w:ascii="Arial" w:hAnsi="Arial" w:cs="Arial"/>
          <w:sz w:val="24"/>
          <w:szCs w:val="24"/>
        </w:rPr>
        <w:t xml:space="preserve">or Teams </w:t>
      </w:r>
      <w:r w:rsidRPr="00F91AB7">
        <w:rPr>
          <w:rFonts w:ascii="Arial" w:hAnsi="Arial" w:cs="Arial"/>
          <w:sz w:val="24"/>
          <w:szCs w:val="24"/>
        </w:rPr>
        <w:t>must send messages that originate from their official McMaster University email account. This protects the confidentiality and sensitivity of information as well as confirms the identity of the student. Emails regarding course issues should NOT be sent to the Administrative Assistant.</w:t>
      </w:r>
    </w:p>
    <w:p w14:paraId="2BB856F2" w14:textId="72CA3752" w:rsidR="008C622A" w:rsidRDefault="008C622A" w:rsidP="008C622A">
      <w:pPr>
        <w:jc w:val="both"/>
      </w:pPr>
      <w:r w:rsidRPr="00F91AB7">
        <w:rPr>
          <w:rFonts w:ascii="Arial" w:hAnsi="Arial" w:cs="Arial"/>
          <w:sz w:val="24"/>
          <w:szCs w:val="24"/>
        </w:rPr>
        <w:t>Instructors are encouraged to conduct an informal course review with students by Week #4 to allow time for modifications in curriculum delivery.  Instructors should provide evaluation feedback for at least 10% of the final grade to students prior to Week #8 in the term.</w:t>
      </w:r>
    </w:p>
    <w:p w14:paraId="595B25E0" w14:textId="77777777" w:rsidR="008C622A" w:rsidRPr="00D6159C" w:rsidRDefault="008C622A" w:rsidP="008C622A">
      <w:pPr>
        <w:spacing w:after="0" w:line="240" w:lineRule="auto"/>
        <w:rPr>
          <w:rFonts w:ascii="Arial" w:hAnsi="Arial" w:cs="Arial"/>
          <w:sz w:val="24"/>
          <w:szCs w:val="24"/>
        </w:rPr>
      </w:pPr>
    </w:p>
    <w:p w14:paraId="18C8D5A0" w14:textId="77777777" w:rsidR="008C622A" w:rsidRPr="00D6159C" w:rsidRDefault="008C622A" w:rsidP="008C622A">
      <w:pPr>
        <w:pStyle w:val="Style1"/>
      </w:pPr>
      <w:r>
        <w:t>Academic Dishonesty</w:t>
      </w:r>
    </w:p>
    <w:p w14:paraId="6BB80708" w14:textId="77777777" w:rsidR="008C622A" w:rsidRPr="00D6159C" w:rsidRDefault="008C622A" w:rsidP="008C622A">
      <w:pPr>
        <w:spacing w:after="0" w:line="240" w:lineRule="auto"/>
        <w:rPr>
          <w:rFonts w:ascii="Arial" w:hAnsi="Arial" w:cs="Arial"/>
          <w:sz w:val="24"/>
          <w:szCs w:val="24"/>
        </w:rPr>
      </w:pPr>
    </w:p>
    <w:p w14:paraId="0DF2A8AF" w14:textId="77777777" w:rsidR="008C622A" w:rsidRPr="00C659F1" w:rsidRDefault="008C622A" w:rsidP="008C622A">
      <w:pPr>
        <w:spacing w:after="0" w:line="240" w:lineRule="auto"/>
        <w:rPr>
          <w:rFonts w:ascii="Arial" w:hAnsi="Arial" w:cs="Arial"/>
          <w:sz w:val="24"/>
        </w:rPr>
      </w:pPr>
      <w:r w:rsidRPr="00C659F1">
        <w:rPr>
          <w:rFonts w:ascii="Arial" w:hAnsi="Arial" w:cs="Arial"/>
          <w:sz w:val="24"/>
        </w:rPr>
        <w:t>You are expected to exhibit honesty and use ethical behaviour in all aspects of the learning process. Academic credentials you earn are rooted in principles of honesty and academic integrity.</w:t>
      </w:r>
    </w:p>
    <w:p w14:paraId="313DEEE8" w14:textId="77777777" w:rsidR="008C622A" w:rsidRPr="00C659F1" w:rsidRDefault="008C622A" w:rsidP="008C622A">
      <w:pPr>
        <w:spacing w:after="0" w:line="240" w:lineRule="auto"/>
        <w:rPr>
          <w:rFonts w:ascii="Arial" w:hAnsi="Arial" w:cs="Arial"/>
          <w:sz w:val="24"/>
        </w:rPr>
      </w:pPr>
    </w:p>
    <w:p w14:paraId="30031000" w14:textId="77777777" w:rsidR="008C622A" w:rsidRPr="00C659F1" w:rsidRDefault="008C622A" w:rsidP="008C622A">
      <w:pPr>
        <w:spacing w:after="0" w:line="240" w:lineRule="auto"/>
        <w:rPr>
          <w:rFonts w:ascii="Arial" w:hAnsi="Arial" w:cs="Arial"/>
          <w:sz w:val="24"/>
        </w:rPr>
      </w:pPr>
      <w:r w:rsidRPr="00C659F1">
        <w:rPr>
          <w:rFonts w:ascii="Arial" w:hAnsi="Arial" w:cs="Arial"/>
          <w:sz w:val="24"/>
        </w:rPr>
        <w:t>Academic dishonesty is to knowingly act or fail to act in a way that result</w:t>
      </w:r>
      <w:r>
        <w:rPr>
          <w:rFonts w:ascii="Arial" w:hAnsi="Arial" w:cs="Arial"/>
          <w:sz w:val="24"/>
        </w:rPr>
        <w:t>s</w:t>
      </w:r>
      <w:r w:rsidRPr="00C659F1">
        <w:rPr>
          <w:rFonts w:ascii="Arial" w:hAnsi="Arial" w:cs="Arial"/>
          <w:sz w:val="24"/>
        </w:rPr>
        <w:t xml:space="preserve"> or could result in unearned academic credit or advantage. This behaviour can result in serious consequences, </w:t>
      </w:r>
      <w:proofErr w:type="gramStart"/>
      <w:r w:rsidRPr="00C659F1">
        <w:rPr>
          <w:rFonts w:ascii="Arial" w:hAnsi="Arial" w:cs="Arial"/>
          <w:sz w:val="24"/>
        </w:rPr>
        <w:t>e.g.</w:t>
      </w:r>
      <w:proofErr w:type="gramEnd"/>
      <w:r w:rsidRPr="00C659F1">
        <w:rPr>
          <w:rFonts w:ascii="Arial" w:hAnsi="Arial" w:cs="Arial"/>
          <w:sz w:val="24"/>
        </w:rPr>
        <w:t xml:space="preserve"> the grade of zero on an assignment, loss of credit with a notation on the transcript (notation reads: “Grade of F assigned for academic dishonesty”), and/or suspension or expulsion from the university.</w:t>
      </w:r>
    </w:p>
    <w:p w14:paraId="0089A20D" w14:textId="77777777" w:rsidR="008C622A" w:rsidRPr="00C659F1" w:rsidRDefault="008C622A" w:rsidP="008C622A">
      <w:pPr>
        <w:spacing w:after="0" w:line="240" w:lineRule="auto"/>
        <w:rPr>
          <w:rFonts w:ascii="Arial" w:hAnsi="Arial" w:cs="Arial"/>
          <w:sz w:val="24"/>
        </w:rPr>
      </w:pPr>
    </w:p>
    <w:p w14:paraId="3B1A7C3A" w14:textId="77777777" w:rsidR="008C622A" w:rsidRPr="00C659F1" w:rsidRDefault="008C622A" w:rsidP="008C622A">
      <w:pPr>
        <w:spacing w:after="0" w:line="240" w:lineRule="auto"/>
        <w:rPr>
          <w:rFonts w:ascii="Arial" w:hAnsi="Arial" w:cs="Arial"/>
          <w:sz w:val="24"/>
        </w:rPr>
      </w:pPr>
      <w:r w:rsidRPr="00C659F1">
        <w:rPr>
          <w:rFonts w:ascii="Arial" w:hAnsi="Arial" w:cs="Arial"/>
          <w:sz w:val="24"/>
        </w:rPr>
        <w:t>It is your responsibility to understand what constitutes academic dishonesty. For information on the various types of academic dishonesty please refer to the Academic Integrity Policy, located at:</w:t>
      </w:r>
    </w:p>
    <w:p w14:paraId="021C9D0F" w14:textId="77777777" w:rsidR="008C622A" w:rsidRPr="00C659F1" w:rsidRDefault="008C622A" w:rsidP="008C622A">
      <w:pPr>
        <w:spacing w:after="0" w:line="240" w:lineRule="auto"/>
        <w:rPr>
          <w:rFonts w:ascii="Arial" w:hAnsi="Arial" w:cs="Arial"/>
          <w:sz w:val="24"/>
        </w:rPr>
      </w:pPr>
    </w:p>
    <w:p w14:paraId="1EC1FB2E" w14:textId="77777777" w:rsidR="008C622A" w:rsidRPr="00C659F1" w:rsidRDefault="005656BC" w:rsidP="008C622A">
      <w:pPr>
        <w:spacing w:after="0" w:line="240" w:lineRule="auto"/>
        <w:jc w:val="center"/>
        <w:rPr>
          <w:rFonts w:ascii="Arial" w:hAnsi="Arial" w:cs="Arial"/>
          <w:sz w:val="24"/>
        </w:rPr>
      </w:pPr>
      <w:hyperlink r:id="rId15" w:history="1">
        <w:r w:rsidR="008C622A" w:rsidRPr="00C659F1">
          <w:rPr>
            <w:rStyle w:val="Hyperlink"/>
            <w:rFonts w:ascii="Arial" w:hAnsi="Arial" w:cs="Arial"/>
            <w:sz w:val="24"/>
          </w:rPr>
          <w:t>www.mcmaster.ca/academicintegrity</w:t>
        </w:r>
      </w:hyperlink>
    </w:p>
    <w:p w14:paraId="12CDC611" w14:textId="77777777" w:rsidR="008C622A" w:rsidRPr="00C659F1" w:rsidRDefault="008C622A" w:rsidP="008C622A">
      <w:pPr>
        <w:spacing w:after="0" w:line="240" w:lineRule="auto"/>
        <w:jc w:val="center"/>
        <w:rPr>
          <w:rFonts w:ascii="Arial" w:hAnsi="Arial" w:cs="Arial"/>
          <w:sz w:val="24"/>
        </w:rPr>
      </w:pPr>
    </w:p>
    <w:p w14:paraId="7B34470D" w14:textId="77777777" w:rsidR="008C622A" w:rsidRPr="00C659F1" w:rsidRDefault="008C622A" w:rsidP="008C622A">
      <w:pPr>
        <w:spacing w:after="0" w:line="240" w:lineRule="auto"/>
        <w:rPr>
          <w:rFonts w:ascii="Arial" w:hAnsi="Arial" w:cs="Arial"/>
          <w:sz w:val="24"/>
        </w:rPr>
      </w:pPr>
      <w:r w:rsidRPr="00C659F1">
        <w:rPr>
          <w:rFonts w:ascii="Arial" w:hAnsi="Arial" w:cs="Arial"/>
          <w:sz w:val="24"/>
        </w:rPr>
        <w:t>The following illustrates only three forms of academic dishonesty:</w:t>
      </w:r>
    </w:p>
    <w:p w14:paraId="1F96A580" w14:textId="77777777" w:rsidR="008C622A" w:rsidRPr="00C659F1" w:rsidRDefault="008C622A" w:rsidP="008C622A">
      <w:pPr>
        <w:spacing w:after="0" w:line="240" w:lineRule="auto"/>
        <w:rPr>
          <w:rFonts w:ascii="Arial" w:hAnsi="Arial" w:cs="Arial"/>
          <w:sz w:val="24"/>
        </w:rPr>
      </w:pPr>
    </w:p>
    <w:p w14:paraId="7157E901" w14:textId="77777777" w:rsidR="008C622A" w:rsidRPr="00C659F1" w:rsidRDefault="008C622A" w:rsidP="008C622A">
      <w:pPr>
        <w:pStyle w:val="ListParagraph"/>
        <w:numPr>
          <w:ilvl w:val="0"/>
          <w:numId w:val="7"/>
        </w:numPr>
        <w:spacing w:after="0" w:line="240" w:lineRule="auto"/>
        <w:contextualSpacing w:val="0"/>
        <w:rPr>
          <w:rFonts w:ascii="Arial" w:hAnsi="Arial" w:cs="Arial"/>
          <w:sz w:val="24"/>
        </w:rPr>
      </w:pPr>
      <w:r w:rsidRPr="00C659F1">
        <w:rPr>
          <w:rFonts w:ascii="Arial" w:hAnsi="Arial" w:cs="Arial"/>
          <w:sz w:val="24"/>
        </w:rPr>
        <w:t xml:space="preserve">Plagiarism, </w:t>
      </w:r>
      <w:proofErr w:type="gramStart"/>
      <w:r w:rsidRPr="00C659F1">
        <w:rPr>
          <w:rFonts w:ascii="Arial" w:hAnsi="Arial" w:cs="Arial"/>
          <w:sz w:val="24"/>
        </w:rPr>
        <w:t>e.g.</w:t>
      </w:r>
      <w:proofErr w:type="gramEnd"/>
      <w:r w:rsidRPr="00C659F1">
        <w:rPr>
          <w:rFonts w:ascii="Arial" w:hAnsi="Arial" w:cs="Arial"/>
          <w:sz w:val="24"/>
        </w:rPr>
        <w:t xml:space="preserve"> the submission of work that is not one’s own or for which other credit has been obtained.</w:t>
      </w:r>
    </w:p>
    <w:p w14:paraId="5492AC78" w14:textId="77777777" w:rsidR="008C622A" w:rsidRPr="00C659F1" w:rsidRDefault="008C622A" w:rsidP="008C622A">
      <w:pPr>
        <w:pStyle w:val="ListParagraph"/>
        <w:numPr>
          <w:ilvl w:val="0"/>
          <w:numId w:val="7"/>
        </w:numPr>
        <w:spacing w:after="0" w:line="240" w:lineRule="auto"/>
        <w:contextualSpacing w:val="0"/>
        <w:rPr>
          <w:rFonts w:ascii="Arial" w:hAnsi="Arial" w:cs="Arial"/>
          <w:sz w:val="24"/>
        </w:rPr>
      </w:pPr>
      <w:r w:rsidRPr="00C659F1">
        <w:rPr>
          <w:rFonts w:ascii="Arial" w:hAnsi="Arial" w:cs="Arial"/>
          <w:sz w:val="24"/>
        </w:rPr>
        <w:lastRenderedPageBreak/>
        <w:t>Improper collaboration in group work.</w:t>
      </w:r>
    </w:p>
    <w:p w14:paraId="19EF6105" w14:textId="51E9D8E1" w:rsidR="008C622A" w:rsidRPr="00C659F1" w:rsidRDefault="008C622A" w:rsidP="008C622A">
      <w:pPr>
        <w:pStyle w:val="ListParagraph"/>
        <w:numPr>
          <w:ilvl w:val="0"/>
          <w:numId w:val="7"/>
        </w:numPr>
        <w:spacing w:after="0" w:line="240" w:lineRule="auto"/>
        <w:contextualSpacing w:val="0"/>
        <w:rPr>
          <w:rFonts w:ascii="Arial" w:hAnsi="Arial" w:cs="Arial"/>
          <w:sz w:val="24"/>
        </w:rPr>
      </w:pPr>
      <w:r w:rsidRPr="00C659F1">
        <w:rPr>
          <w:rFonts w:ascii="Arial" w:hAnsi="Arial" w:cs="Arial"/>
          <w:sz w:val="24"/>
        </w:rPr>
        <w:t>Copying or using unauthorized aids in tests and examinations</w:t>
      </w:r>
      <w:r w:rsidR="00653357">
        <w:rPr>
          <w:rFonts w:ascii="Arial" w:hAnsi="Arial" w:cs="Arial"/>
          <w:sz w:val="24"/>
        </w:rPr>
        <w:br/>
      </w:r>
    </w:p>
    <w:p w14:paraId="0F69C619" w14:textId="77777777" w:rsidR="008C622A" w:rsidRPr="00C659F1" w:rsidRDefault="008C622A" w:rsidP="008C622A">
      <w:pPr>
        <w:spacing w:after="0" w:line="240" w:lineRule="auto"/>
        <w:jc w:val="both"/>
        <w:rPr>
          <w:rFonts w:ascii="Arial" w:hAnsi="Arial" w:cs="Arial"/>
          <w:sz w:val="24"/>
        </w:rPr>
      </w:pPr>
    </w:p>
    <w:p w14:paraId="448704E1" w14:textId="056251BC" w:rsidR="009300A7" w:rsidRPr="00D6159C" w:rsidRDefault="009300A7" w:rsidP="009300A7">
      <w:pPr>
        <w:pStyle w:val="Style1"/>
      </w:pPr>
      <w:r>
        <w:t>Authenticity/Plagiarism Detection</w:t>
      </w:r>
    </w:p>
    <w:p w14:paraId="764FF693" w14:textId="77777777" w:rsidR="008C622A" w:rsidRDefault="008C622A" w:rsidP="008C622A">
      <w:pPr>
        <w:spacing w:after="0" w:line="240" w:lineRule="auto"/>
        <w:rPr>
          <w:rFonts w:ascii="Arial" w:hAnsi="Arial" w:cs="Arial"/>
          <w:sz w:val="24"/>
        </w:rPr>
      </w:pPr>
    </w:p>
    <w:p w14:paraId="74B36DD8" w14:textId="626A5ABA" w:rsidR="008C622A" w:rsidRPr="009300A7" w:rsidRDefault="003C0317" w:rsidP="008C622A">
      <w:pPr>
        <w:widowControl w:val="0"/>
        <w:autoSpaceDE w:val="0"/>
        <w:autoSpaceDN w:val="0"/>
        <w:spacing w:before="121" w:after="0" w:line="240" w:lineRule="auto"/>
        <w:ind w:right="88"/>
        <w:rPr>
          <w:rFonts w:ascii="Arial" w:eastAsia="Liberation Sans Narrow" w:hAnsi="Arial" w:cs="Arial"/>
          <w:sz w:val="24"/>
          <w:szCs w:val="24"/>
        </w:rPr>
      </w:pPr>
      <w:r>
        <w:rPr>
          <w:rFonts w:ascii="Arial" w:eastAsia="Liberation Sans Narrow" w:hAnsi="Arial" w:cs="Arial"/>
          <w:b/>
          <w:i/>
          <w:sz w:val="24"/>
          <w:szCs w:val="24"/>
        </w:rPr>
        <w:t xml:space="preserve">This course </w:t>
      </w:r>
      <w:r w:rsidR="008C622A" w:rsidRPr="009300A7">
        <w:rPr>
          <w:rFonts w:ascii="Arial" w:eastAsia="Liberation Sans Narrow" w:hAnsi="Arial" w:cs="Arial"/>
          <w:sz w:val="24"/>
          <w:szCs w:val="24"/>
        </w:rPr>
        <w:t>use</w:t>
      </w:r>
      <w:r>
        <w:rPr>
          <w:rFonts w:ascii="Arial" w:eastAsia="Liberation Sans Narrow" w:hAnsi="Arial" w:cs="Arial"/>
          <w:sz w:val="24"/>
          <w:szCs w:val="24"/>
        </w:rPr>
        <w:t>s</w:t>
      </w:r>
      <w:r w:rsidR="008C622A" w:rsidRPr="009300A7">
        <w:rPr>
          <w:rFonts w:ascii="Arial" w:eastAsia="Liberation Sans Narrow" w:hAnsi="Arial" w:cs="Arial"/>
          <w:sz w:val="24"/>
          <w:szCs w:val="24"/>
        </w:rPr>
        <w:t xml:space="preserve"> a web-based service (Turnitin.com) to reveal authenticity and ownership of student submitted work. For courses using such software, students will be expected to submit their work electronically either directly to Turnitin.com or via an online learning platform (</w:t>
      </w:r>
      <w:proofErr w:type="gramStart"/>
      <w:r w:rsidR="008C622A" w:rsidRPr="009300A7">
        <w:rPr>
          <w:rFonts w:ascii="Arial" w:eastAsia="Liberation Sans Narrow" w:hAnsi="Arial" w:cs="Arial"/>
          <w:sz w:val="24"/>
          <w:szCs w:val="24"/>
        </w:rPr>
        <w:t>e.g.</w:t>
      </w:r>
      <w:proofErr w:type="gramEnd"/>
      <w:r w:rsidR="008C622A" w:rsidRPr="009300A7">
        <w:rPr>
          <w:rFonts w:ascii="Arial" w:eastAsia="Liberation Sans Narrow" w:hAnsi="Arial" w:cs="Arial"/>
          <w:sz w:val="24"/>
          <w:szCs w:val="24"/>
        </w:rPr>
        <w:t xml:space="preserve"> A2L, etc.) using plagiarism detection (a service supported by Turnitin.com) so it can be checked for academic dishonesty. </w:t>
      </w:r>
    </w:p>
    <w:p w14:paraId="2289EED5" w14:textId="77777777" w:rsidR="008C622A" w:rsidRPr="009300A7" w:rsidRDefault="008C622A" w:rsidP="008C622A">
      <w:pPr>
        <w:widowControl w:val="0"/>
        <w:autoSpaceDE w:val="0"/>
        <w:autoSpaceDN w:val="0"/>
        <w:spacing w:before="121" w:after="0" w:line="240" w:lineRule="auto"/>
        <w:ind w:right="88"/>
        <w:rPr>
          <w:rFonts w:ascii="Arial" w:eastAsia="Liberation Sans Narrow" w:hAnsi="Arial" w:cs="Arial"/>
          <w:sz w:val="24"/>
          <w:szCs w:val="24"/>
        </w:rPr>
      </w:pPr>
    </w:p>
    <w:p w14:paraId="209C227E" w14:textId="77777777" w:rsidR="008C622A" w:rsidRPr="009300A7" w:rsidRDefault="008C622A" w:rsidP="008C622A">
      <w:pPr>
        <w:spacing w:after="0" w:line="240" w:lineRule="auto"/>
        <w:rPr>
          <w:rFonts w:ascii="Arial" w:hAnsi="Arial" w:cs="Arial"/>
          <w:sz w:val="24"/>
          <w:szCs w:val="24"/>
        </w:rPr>
      </w:pPr>
      <w:r w:rsidRPr="009300A7">
        <w:rPr>
          <w:rFonts w:ascii="Arial" w:hAnsi="Arial" w:cs="Arial"/>
          <w:sz w:val="24"/>
          <w:szCs w:val="24"/>
        </w:rPr>
        <w:t xml:space="preserve">Students who do not wish their work to be submitted through the plagiarism detection software must inform the </w:t>
      </w:r>
      <w:proofErr w:type="gramStart"/>
      <w:r w:rsidRPr="009300A7">
        <w:rPr>
          <w:rFonts w:ascii="Arial" w:hAnsi="Arial" w:cs="Arial"/>
          <w:sz w:val="24"/>
          <w:szCs w:val="24"/>
        </w:rPr>
        <w:t>Instructor</w:t>
      </w:r>
      <w:proofErr w:type="gramEnd"/>
      <w:r w:rsidRPr="009300A7">
        <w:rPr>
          <w:rFonts w:ascii="Arial" w:hAnsi="Arial" w:cs="Arial"/>
          <w:sz w:val="24"/>
          <w:szCs w:val="24"/>
        </w:rPr>
        <w:t xml:space="preserve"> before the assignment is due. No penalty will be assigned to a student who does not submit work to the plagiarism detection software. </w:t>
      </w:r>
    </w:p>
    <w:p w14:paraId="20E40FB2" w14:textId="77777777" w:rsidR="008C622A" w:rsidRPr="009300A7" w:rsidRDefault="008C622A" w:rsidP="008C622A">
      <w:pPr>
        <w:spacing w:after="0" w:line="240" w:lineRule="auto"/>
        <w:rPr>
          <w:rFonts w:ascii="Arial" w:hAnsi="Arial" w:cs="Arial"/>
          <w:sz w:val="24"/>
          <w:szCs w:val="24"/>
        </w:rPr>
      </w:pPr>
    </w:p>
    <w:p w14:paraId="683AE3EC" w14:textId="77777777" w:rsidR="008C622A" w:rsidRPr="009300A7" w:rsidRDefault="008C622A" w:rsidP="008C622A">
      <w:pPr>
        <w:spacing w:after="0" w:line="240" w:lineRule="auto"/>
        <w:rPr>
          <w:rFonts w:ascii="Arial" w:hAnsi="Arial" w:cs="Arial"/>
          <w:sz w:val="24"/>
          <w:szCs w:val="24"/>
        </w:rPr>
      </w:pPr>
      <w:r w:rsidRPr="009300A7">
        <w:rPr>
          <w:rFonts w:ascii="Arial" w:hAnsi="Arial" w:cs="Arial"/>
          <w:b/>
          <w:sz w:val="24"/>
          <w:szCs w:val="24"/>
        </w:rPr>
        <w:t xml:space="preserve">All submitted work is subject to normal verification that standards of academic integrity have been upheld </w:t>
      </w:r>
      <w:r w:rsidRPr="009300A7">
        <w:rPr>
          <w:rFonts w:ascii="Arial" w:hAnsi="Arial" w:cs="Arial"/>
          <w:sz w:val="24"/>
          <w:szCs w:val="24"/>
        </w:rPr>
        <w:t xml:space="preserve">(e.g., on-line search, other software, etc.). For more details about McMaster’s use of Turnitin.com please go to </w:t>
      </w:r>
      <w:hyperlink r:id="rId16" w:history="1">
        <w:r w:rsidRPr="009300A7">
          <w:rPr>
            <w:rFonts w:ascii="Arial" w:hAnsi="Arial" w:cs="Arial"/>
            <w:color w:val="0000FF"/>
            <w:sz w:val="24"/>
            <w:szCs w:val="24"/>
            <w:u w:val="single"/>
          </w:rPr>
          <w:t>www.mcmaster.ca/academicintegrity.</w:t>
        </w:r>
      </w:hyperlink>
    </w:p>
    <w:p w14:paraId="3646C0C8" w14:textId="77777777" w:rsidR="008C622A" w:rsidRPr="009300A7" w:rsidRDefault="008C622A" w:rsidP="008C622A">
      <w:pPr>
        <w:spacing w:after="0" w:line="240" w:lineRule="auto"/>
        <w:rPr>
          <w:rFonts w:ascii="Arial" w:hAnsi="Arial" w:cs="Arial"/>
          <w:sz w:val="24"/>
          <w:szCs w:val="24"/>
        </w:rPr>
      </w:pPr>
    </w:p>
    <w:p w14:paraId="36DF5637" w14:textId="77777777" w:rsidR="009300A7" w:rsidRPr="00D6159C" w:rsidRDefault="009300A7" w:rsidP="009300A7">
      <w:pPr>
        <w:spacing w:after="0" w:line="240" w:lineRule="auto"/>
        <w:rPr>
          <w:rFonts w:ascii="Arial" w:hAnsi="Arial" w:cs="Arial"/>
          <w:sz w:val="24"/>
          <w:szCs w:val="24"/>
        </w:rPr>
      </w:pPr>
    </w:p>
    <w:p w14:paraId="30FB3D2B" w14:textId="66E95A84" w:rsidR="009300A7" w:rsidRPr="00D6159C" w:rsidRDefault="009300A7" w:rsidP="009300A7">
      <w:pPr>
        <w:pStyle w:val="Style1"/>
      </w:pPr>
      <w:r>
        <w:t>Courses with an On-Line Element</w:t>
      </w:r>
    </w:p>
    <w:p w14:paraId="0A221293" w14:textId="77777777" w:rsidR="009300A7" w:rsidRDefault="009300A7" w:rsidP="008C622A">
      <w:pPr>
        <w:spacing w:after="0" w:line="240" w:lineRule="auto"/>
        <w:rPr>
          <w:rFonts w:ascii="Arial" w:hAnsi="Arial" w:cs="Arial"/>
          <w:b/>
          <w:i/>
          <w:sz w:val="24"/>
          <w:szCs w:val="24"/>
          <w:highlight w:val="yellow"/>
        </w:rPr>
      </w:pPr>
    </w:p>
    <w:p w14:paraId="0ED26874" w14:textId="21425E22" w:rsidR="008C622A" w:rsidRPr="009300A7" w:rsidRDefault="008C622A" w:rsidP="008C622A">
      <w:pPr>
        <w:spacing w:after="0" w:line="240" w:lineRule="auto"/>
        <w:rPr>
          <w:rFonts w:ascii="Arial" w:hAnsi="Arial" w:cs="Arial"/>
          <w:spacing w:val="-4"/>
          <w:sz w:val="24"/>
        </w:rPr>
      </w:pPr>
      <w:r w:rsidRPr="009300A7">
        <w:rPr>
          <w:rFonts w:ascii="Arial" w:hAnsi="Arial" w:cs="Arial"/>
          <w:b/>
          <w:i/>
          <w:sz w:val="24"/>
          <w:szCs w:val="24"/>
        </w:rPr>
        <w:t xml:space="preserve">Some courses may </w:t>
      </w:r>
      <w:r w:rsidRPr="009300A7">
        <w:rPr>
          <w:rFonts w:ascii="Arial" w:hAnsi="Arial" w:cs="Arial"/>
          <w:spacing w:val="-3"/>
          <w:sz w:val="24"/>
          <w:szCs w:val="24"/>
        </w:rPr>
        <w:t xml:space="preserve">use </w:t>
      </w:r>
      <w:r w:rsidRPr="009300A7">
        <w:rPr>
          <w:rFonts w:ascii="Arial" w:hAnsi="Arial" w:cs="Arial"/>
          <w:spacing w:val="-5"/>
          <w:sz w:val="24"/>
          <w:szCs w:val="24"/>
        </w:rPr>
        <w:t xml:space="preserve">on-line </w:t>
      </w:r>
      <w:r w:rsidRPr="009300A7">
        <w:rPr>
          <w:rFonts w:ascii="Arial" w:hAnsi="Arial" w:cs="Arial"/>
          <w:spacing w:val="-4"/>
          <w:sz w:val="24"/>
          <w:szCs w:val="24"/>
        </w:rPr>
        <w:t>elements (</w:t>
      </w:r>
      <w:proofErr w:type="gramStart"/>
      <w:r w:rsidRPr="009300A7">
        <w:rPr>
          <w:rFonts w:ascii="Arial" w:hAnsi="Arial" w:cs="Arial"/>
          <w:spacing w:val="-4"/>
          <w:sz w:val="24"/>
          <w:szCs w:val="24"/>
        </w:rPr>
        <w:t>e.g.</w:t>
      </w:r>
      <w:proofErr w:type="gramEnd"/>
      <w:r w:rsidRPr="009300A7">
        <w:rPr>
          <w:rFonts w:ascii="Arial" w:hAnsi="Arial" w:cs="Arial"/>
          <w:spacing w:val="-4"/>
          <w:sz w:val="24"/>
          <w:szCs w:val="24"/>
        </w:rPr>
        <w:t xml:space="preserve"> </w:t>
      </w:r>
      <w:r w:rsidRPr="009300A7">
        <w:rPr>
          <w:rFonts w:ascii="Arial" w:hAnsi="Arial" w:cs="Arial"/>
          <w:sz w:val="24"/>
          <w:szCs w:val="24"/>
        </w:rPr>
        <w:t xml:space="preserve">e-mail, Avenue to Learn (A2L), </w:t>
      </w:r>
      <w:proofErr w:type="spellStart"/>
      <w:r w:rsidRPr="009300A7">
        <w:rPr>
          <w:rFonts w:ascii="Arial" w:hAnsi="Arial" w:cs="Arial"/>
          <w:sz w:val="24"/>
          <w:szCs w:val="24"/>
        </w:rPr>
        <w:t>LearnLink</w:t>
      </w:r>
      <w:proofErr w:type="spellEnd"/>
      <w:r w:rsidRPr="009300A7">
        <w:rPr>
          <w:rFonts w:ascii="Arial" w:hAnsi="Arial" w:cs="Arial"/>
          <w:sz w:val="24"/>
        </w:rPr>
        <w:t xml:space="preserve">, web pages, </w:t>
      </w:r>
      <w:proofErr w:type="spellStart"/>
      <w:r w:rsidRPr="009300A7">
        <w:rPr>
          <w:rFonts w:ascii="Arial" w:hAnsi="Arial" w:cs="Arial"/>
          <w:sz w:val="24"/>
        </w:rPr>
        <w:t>capa</w:t>
      </w:r>
      <w:proofErr w:type="spellEnd"/>
      <w:r w:rsidRPr="009300A7">
        <w:rPr>
          <w:rFonts w:ascii="Arial" w:hAnsi="Arial" w:cs="Arial"/>
          <w:sz w:val="24"/>
        </w:rPr>
        <w:t xml:space="preserve">, Moodle, </w:t>
      </w:r>
      <w:proofErr w:type="spellStart"/>
      <w:r w:rsidRPr="009300A7">
        <w:rPr>
          <w:rFonts w:ascii="Arial" w:hAnsi="Arial" w:cs="Arial"/>
          <w:sz w:val="24"/>
        </w:rPr>
        <w:t>ThinkingCap</w:t>
      </w:r>
      <w:proofErr w:type="spellEnd"/>
      <w:r w:rsidRPr="009300A7">
        <w:rPr>
          <w:rFonts w:ascii="Arial" w:hAnsi="Arial" w:cs="Arial"/>
          <w:sz w:val="24"/>
        </w:rPr>
        <w:t xml:space="preserve">, etc.). </w:t>
      </w:r>
      <w:r w:rsidRPr="009300A7">
        <w:rPr>
          <w:rFonts w:ascii="Arial" w:hAnsi="Arial" w:cs="Arial"/>
          <w:spacing w:val="-4"/>
          <w:sz w:val="24"/>
        </w:rPr>
        <w:t xml:space="preserve">Students should </w:t>
      </w:r>
      <w:r w:rsidRPr="009300A7">
        <w:rPr>
          <w:rFonts w:ascii="Arial" w:hAnsi="Arial" w:cs="Arial"/>
          <w:sz w:val="24"/>
        </w:rPr>
        <w:t xml:space="preserve">be </w:t>
      </w:r>
      <w:r w:rsidRPr="009300A7">
        <w:rPr>
          <w:rFonts w:ascii="Arial" w:hAnsi="Arial" w:cs="Arial"/>
          <w:spacing w:val="-4"/>
          <w:sz w:val="24"/>
        </w:rPr>
        <w:t xml:space="preserve">aware that, when they access </w:t>
      </w:r>
      <w:r w:rsidRPr="009300A7">
        <w:rPr>
          <w:rFonts w:ascii="Arial" w:hAnsi="Arial" w:cs="Arial"/>
          <w:spacing w:val="-3"/>
          <w:sz w:val="24"/>
        </w:rPr>
        <w:t xml:space="preserve">the </w:t>
      </w:r>
      <w:r w:rsidRPr="009300A7">
        <w:rPr>
          <w:rFonts w:ascii="Arial" w:hAnsi="Arial" w:cs="Arial"/>
          <w:spacing w:val="-4"/>
          <w:sz w:val="24"/>
        </w:rPr>
        <w:t xml:space="preserve">electronic components </w:t>
      </w:r>
      <w:r w:rsidRPr="009300A7">
        <w:rPr>
          <w:rFonts w:ascii="Arial" w:hAnsi="Arial" w:cs="Arial"/>
          <w:sz w:val="24"/>
        </w:rPr>
        <w:t xml:space="preserve">of a </w:t>
      </w:r>
      <w:r w:rsidRPr="009300A7">
        <w:rPr>
          <w:rFonts w:ascii="Arial" w:hAnsi="Arial" w:cs="Arial"/>
          <w:spacing w:val="-3"/>
          <w:sz w:val="24"/>
        </w:rPr>
        <w:t xml:space="preserve">course </w:t>
      </w:r>
      <w:r w:rsidRPr="009300A7">
        <w:rPr>
          <w:rFonts w:ascii="Arial" w:hAnsi="Arial" w:cs="Arial"/>
          <w:sz w:val="24"/>
        </w:rPr>
        <w:t xml:space="preserve">using these </w:t>
      </w:r>
      <w:r w:rsidRPr="009300A7">
        <w:rPr>
          <w:rFonts w:ascii="Arial" w:hAnsi="Arial" w:cs="Arial"/>
          <w:spacing w:val="-3"/>
          <w:sz w:val="24"/>
        </w:rPr>
        <w:t xml:space="preserve">elements, private information </w:t>
      </w:r>
      <w:r w:rsidRPr="009300A7">
        <w:rPr>
          <w:rFonts w:ascii="Arial" w:hAnsi="Arial" w:cs="Arial"/>
          <w:sz w:val="24"/>
        </w:rPr>
        <w:t xml:space="preserve">such as </w:t>
      </w:r>
      <w:r w:rsidRPr="009300A7">
        <w:rPr>
          <w:rFonts w:ascii="Arial" w:hAnsi="Arial" w:cs="Arial"/>
          <w:spacing w:val="-3"/>
          <w:sz w:val="24"/>
        </w:rPr>
        <w:t xml:space="preserve">first </w:t>
      </w:r>
      <w:r w:rsidRPr="009300A7">
        <w:rPr>
          <w:rFonts w:ascii="Arial" w:hAnsi="Arial" w:cs="Arial"/>
          <w:sz w:val="24"/>
        </w:rPr>
        <w:t xml:space="preserve">and last </w:t>
      </w:r>
      <w:r w:rsidRPr="009300A7">
        <w:rPr>
          <w:rFonts w:ascii="Arial" w:hAnsi="Arial" w:cs="Arial"/>
          <w:spacing w:val="-3"/>
          <w:sz w:val="24"/>
        </w:rPr>
        <w:t xml:space="preserve">names, </w:t>
      </w:r>
      <w:proofErr w:type="gramStart"/>
      <w:r w:rsidRPr="009300A7">
        <w:rPr>
          <w:rFonts w:ascii="Arial" w:hAnsi="Arial" w:cs="Arial"/>
          <w:sz w:val="24"/>
        </w:rPr>
        <w:t>user names</w:t>
      </w:r>
      <w:proofErr w:type="gramEnd"/>
      <w:r w:rsidRPr="009300A7">
        <w:rPr>
          <w:rFonts w:ascii="Arial" w:hAnsi="Arial" w:cs="Arial"/>
          <w:sz w:val="24"/>
        </w:rPr>
        <w:t xml:space="preserve"> for the </w:t>
      </w:r>
      <w:r w:rsidRPr="009300A7">
        <w:rPr>
          <w:rFonts w:ascii="Arial" w:hAnsi="Arial" w:cs="Arial"/>
          <w:spacing w:val="-3"/>
          <w:sz w:val="24"/>
        </w:rPr>
        <w:t xml:space="preserve">McMaster </w:t>
      </w:r>
      <w:r w:rsidRPr="009300A7">
        <w:rPr>
          <w:rFonts w:ascii="Arial" w:hAnsi="Arial" w:cs="Arial"/>
          <w:sz w:val="24"/>
        </w:rPr>
        <w:t xml:space="preserve">e-mail </w:t>
      </w:r>
      <w:r w:rsidRPr="009300A7">
        <w:rPr>
          <w:rFonts w:ascii="Arial" w:hAnsi="Arial" w:cs="Arial"/>
          <w:spacing w:val="-3"/>
          <w:sz w:val="24"/>
        </w:rPr>
        <w:t xml:space="preserve">accounts, </w:t>
      </w:r>
      <w:r w:rsidRPr="009300A7">
        <w:rPr>
          <w:rFonts w:ascii="Arial" w:hAnsi="Arial" w:cs="Arial"/>
          <w:spacing w:val="-4"/>
          <w:sz w:val="24"/>
        </w:rPr>
        <w:t xml:space="preserve">and program </w:t>
      </w:r>
      <w:r w:rsidRPr="009300A7">
        <w:rPr>
          <w:rFonts w:ascii="Arial" w:hAnsi="Arial" w:cs="Arial"/>
          <w:spacing w:val="-5"/>
          <w:sz w:val="24"/>
        </w:rPr>
        <w:t xml:space="preserve">affiliation </w:t>
      </w:r>
      <w:r w:rsidRPr="009300A7">
        <w:rPr>
          <w:rFonts w:ascii="Arial" w:hAnsi="Arial" w:cs="Arial"/>
          <w:spacing w:val="-4"/>
          <w:sz w:val="24"/>
        </w:rPr>
        <w:t xml:space="preserve">may become apparent </w:t>
      </w:r>
      <w:r w:rsidRPr="009300A7">
        <w:rPr>
          <w:rFonts w:ascii="Arial" w:hAnsi="Arial" w:cs="Arial"/>
          <w:spacing w:val="-3"/>
          <w:sz w:val="24"/>
        </w:rPr>
        <w:t xml:space="preserve">to all </w:t>
      </w:r>
      <w:r w:rsidRPr="009300A7">
        <w:rPr>
          <w:rFonts w:ascii="Arial" w:hAnsi="Arial" w:cs="Arial"/>
          <w:spacing w:val="-4"/>
          <w:sz w:val="24"/>
        </w:rPr>
        <w:t xml:space="preserve">other students </w:t>
      </w:r>
      <w:r w:rsidRPr="009300A7">
        <w:rPr>
          <w:rFonts w:ascii="Arial" w:hAnsi="Arial" w:cs="Arial"/>
          <w:spacing w:val="-3"/>
          <w:sz w:val="24"/>
        </w:rPr>
        <w:t xml:space="preserve">in the </w:t>
      </w:r>
      <w:r w:rsidRPr="009300A7">
        <w:rPr>
          <w:rFonts w:ascii="Arial" w:hAnsi="Arial" w:cs="Arial"/>
          <w:spacing w:val="-4"/>
          <w:sz w:val="24"/>
        </w:rPr>
        <w:t xml:space="preserve">same course. </w:t>
      </w:r>
    </w:p>
    <w:p w14:paraId="38FDE93B" w14:textId="77777777" w:rsidR="008C622A" w:rsidRPr="009300A7" w:rsidRDefault="008C622A" w:rsidP="008C622A">
      <w:pPr>
        <w:spacing w:after="0" w:line="240" w:lineRule="auto"/>
        <w:rPr>
          <w:rFonts w:ascii="Arial" w:hAnsi="Arial" w:cs="Arial"/>
          <w:spacing w:val="-4"/>
          <w:sz w:val="24"/>
        </w:rPr>
      </w:pPr>
    </w:p>
    <w:p w14:paraId="7FE95405" w14:textId="0259A64E" w:rsidR="008C622A" w:rsidRPr="009300A7" w:rsidRDefault="008C622A" w:rsidP="008C622A">
      <w:pPr>
        <w:spacing w:after="0" w:line="240" w:lineRule="auto"/>
        <w:rPr>
          <w:rFonts w:ascii="Arial" w:hAnsi="Arial" w:cs="Arial"/>
          <w:sz w:val="24"/>
        </w:rPr>
      </w:pPr>
      <w:r w:rsidRPr="009300A7">
        <w:rPr>
          <w:rFonts w:ascii="Arial" w:hAnsi="Arial" w:cs="Arial"/>
          <w:spacing w:val="-4"/>
          <w:sz w:val="24"/>
        </w:rPr>
        <w:t xml:space="preserve">The </w:t>
      </w:r>
      <w:r w:rsidRPr="009300A7">
        <w:rPr>
          <w:rFonts w:ascii="Arial" w:hAnsi="Arial" w:cs="Arial"/>
          <w:spacing w:val="-5"/>
          <w:sz w:val="24"/>
        </w:rPr>
        <w:t xml:space="preserve">available information </w:t>
      </w:r>
      <w:r w:rsidRPr="009300A7">
        <w:rPr>
          <w:rFonts w:ascii="Arial" w:hAnsi="Arial" w:cs="Arial"/>
          <w:sz w:val="24"/>
        </w:rPr>
        <w:t xml:space="preserve">is dependent on the technology used. Continuation in a course that uses on-line elements will be deemed consent to this disclosure. If you have any questions or concerns about such </w:t>
      </w:r>
      <w:r w:rsidR="00761217" w:rsidRPr="009300A7">
        <w:rPr>
          <w:rFonts w:ascii="Arial" w:hAnsi="Arial" w:cs="Arial"/>
          <w:sz w:val="24"/>
        </w:rPr>
        <w:t>disclosure,</w:t>
      </w:r>
      <w:r w:rsidRPr="009300A7">
        <w:rPr>
          <w:rFonts w:ascii="Arial" w:hAnsi="Arial" w:cs="Arial"/>
          <w:sz w:val="24"/>
        </w:rPr>
        <w:t xml:space="preserve"> please discuss this with the course instructor.</w:t>
      </w:r>
    </w:p>
    <w:p w14:paraId="354950FB" w14:textId="77777777" w:rsidR="008C622A" w:rsidRPr="009300A7" w:rsidRDefault="008C622A" w:rsidP="008C622A">
      <w:pPr>
        <w:spacing w:after="0" w:line="240" w:lineRule="auto"/>
        <w:rPr>
          <w:rFonts w:ascii="Arial" w:hAnsi="Arial" w:cs="Arial"/>
          <w:sz w:val="24"/>
          <w:szCs w:val="24"/>
        </w:rPr>
      </w:pPr>
    </w:p>
    <w:p w14:paraId="582F4B2C" w14:textId="77777777" w:rsidR="009300A7" w:rsidRPr="00D6159C" w:rsidRDefault="009300A7" w:rsidP="009300A7">
      <w:pPr>
        <w:spacing w:after="0" w:line="240" w:lineRule="auto"/>
        <w:rPr>
          <w:rFonts w:ascii="Arial" w:hAnsi="Arial" w:cs="Arial"/>
          <w:sz w:val="24"/>
          <w:szCs w:val="24"/>
        </w:rPr>
      </w:pPr>
    </w:p>
    <w:p w14:paraId="2963B28C" w14:textId="533AFA2B" w:rsidR="009300A7" w:rsidRPr="00D6159C" w:rsidRDefault="009300A7" w:rsidP="009300A7">
      <w:pPr>
        <w:pStyle w:val="Style1"/>
      </w:pPr>
      <w:r>
        <w:t>On-Line Proctoring</w:t>
      </w:r>
    </w:p>
    <w:p w14:paraId="2470AAC7" w14:textId="77777777" w:rsidR="008C622A" w:rsidRPr="00CC0593" w:rsidRDefault="008C622A" w:rsidP="008C622A">
      <w:pPr>
        <w:spacing w:after="0" w:line="240" w:lineRule="auto"/>
        <w:rPr>
          <w:rFonts w:ascii="Arial" w:hAnsi="Arial" w:cs="Arial"/>
          <w:b/>
          <w:sz w:val="24"/>
          <w:szCs w:val="24"/>
          <w:highlight w:val="yellow"/>
        </w:rPr>
      </w:pPr>
    </w:p>
    <w:p w14:paraId="1154649F" w14:textId="77777777" w:rsidR="008C622A" w:rsidRPr="009300A7" w:rsidRDefault="008C622A" w:rsidP="008C622A">
      <w:pPr>
        <w:spacing w:after="0" w:line="240" w:lineRule="auto"/>
        <w:rPr>
          <w:rFonts w:ascii="Arial" w:hAnsi="Arial" w:cs="Arial"/>
          <w:sz w:val="24"/>
        </w:rPr>
      </w:pPr>
      <w:r w:rsidRPr="009300A7">
        <w:rPr>
          <w:rFonts w:ascii="Arial" w:hAnsi="Arial" w:cs="Arial"/>
          <w:b/>
          <w:sz w:val="24"/>
        </w:rPr>
        <w:t xml:space="preserve">Some courses may </w:t>
      </w:r>
      <w:r w:rsidRPr="009300A7">
        <w:rPr>
          <w:rFonts w:ascii="Arial" w:hAnsi="Arial" w:cs="Arial"/>
          <w:sz w:val="24"/>
        </w:rPr>
        <w:t>use online proctoring software for tests and exams. This software may require students to turn on their video camera, present identification, monitor and record their computer activities, and/or lock/restrict their browser or other applications/software during tests or exams. This software may be required to be installed before the test/exam begins.</w:t>
      </w:r>
    </w:p>
    <w:p w14:paraId="6DA4D072" w14:textId="77777777" w:rsidR="008C622A" w:rsidRPr="009300A7" w:rsidRDefault="008C622A" w:rsidP="008C622A">
      <w:pPr>
        <w:spacing w:after="0" w:line="240" w:lineRule="auto"/>
        <w:rPr>
          <w:sz w:val="24"/>
        </w:rPr>
      </w:pPr>
    </w:p>
    <w:p w14:paraId="189C142C" w14:textId="77777777" w:rsidR="009300A7" w:rsidRPr="00D6159C" w:rsidRDefault="009300A7" w:rsidP="009300A7">
      <w:pPr>
        <w:spacing w:after="0" w:line="240" w:lineRule="auto"/>
        <w:rPr>
          <w:rFonts w:ascii="Arial" w:hAnsi="Arial" w:cs="Arial"/>
          <w:sz w:val="24"/>
          <w:szCs w:val="24"/>
        </w:rPr>
      </w:pPr>
    </w:p>
    <w:p w14:paraId="36BE9994" w14:textId="2883370F" w:rsidR="009300A7" w:rsidRPr="00D6159C" w:rsidRDefault="009300A7" w:rsidP="009300A7">
      <w:pPr>
        <w:pStyle w:val="Style1"/>
      </w:pPr>
      <w:r>
        <w:t>Conduct Expectations</w:t>
      </w:r>
    </w:p>
    <w:p w14:paraId="49168214" w14:textId="77777777" w:rsidR="009300A7" w:rsidRPr="00D6159C" w:rsidRDefault="009300A7" w:rsidP="009300A7">
      <w:pPr>
        <w:spacing w:after="0" w:line="240" w:lineRule="auto"/>
        <w:rPr>
          <w:rFonts w:ascii="Arial" w:hAnsi="Arial" w:cs="Arial"/>
          <w:sz w:val="24"/>
          <w:szCs w:val="24"/>
        </w:rPr>
      </w:pPr>
    </w:p>
    <w:p w14:paraId="3D84B66E" w14:textId="77777777" w:rsidR="008C622A" w:rsidRPr="009300A7" w:rsidRDefault="008C622A" w:rsidP="008C622A">
      <w:pPr>
        <w:widowControl w:val="0"/>
        <w:autoSpaceDE w:val="0"/>
        <w:autoSpaceDN w:val="0"/>
        <w:spacing w:before="118" w:after="0" w:line="240" w:lineRule="auto"/>
        <w:ind w:right="201"/>
        <w:rPr>
          <w:rFonts w:ascii="Arial" w:eastAsia="Liberation Sans Narrow" w:hAnsi="Arial" w:cs="Arial"/>
          <w:sz w:val="24"/>
          <w:szCs w:val="24"/>
        </w:rPr>
      </w:pPr>
      <w:r w:rsidRPr="009300A7">
        <w:rPr>
          <w:rFonts w:ascii="Arial" w:eastAsia="Liberation Sans Narrow" w:hAnsi="Arial" w:cs="Arial"/>
          <w:sz w:val="24"/>
          <w:szCs w:val="24"/>
        </w:rPr>
        <w:t xml:space="preserve">As a McMaster student, you have the right to experience, and the responsibility to demonstrate, respectful and dignified interactions within </w:t>
      </w:r>
      <w:proofErr w:type="gramStart"/>
      <w:r w:rsidRPr="009300A7">
        <w:rPr>
          <w:rFonts w:ascii="Arial" w:eastAsia="Liberation Sans Narrow" w:hAnsi="Arial" w:cs="Arial"/>
          <w:sz w:val="24"/>
          <w:szCs w:val="24"/>
        </w:rPr>
        <w:t>all of</w:t>
      </w:r>
      <w:proofErr w:type="gramEnd"/>
      <w:r w:rsidRPr="009300A7">
        <w:rPr>
          <w:rFonts w:ascii="Arial" w:eastAsia="Liberation Sans Narrow" w:hAnsi="Arial" w:cs="Arial"/>
          <w:sz w:val="24"/>
          <w:szCs w:val="24"/>
        </w:rPr>
        <w:t xml:space="preserve"> our living, learning and working communities. These expectations are described in the </w:t>
      </w:r>
      <w:hyperlink r:id="rId17" w:history="1">
        <w:r w:rsidRPr="009300A7">
          <w:rPr>
            <w:rFonts w:ascii="Arial" w:eastAsia="Liberation Sans Narrow" w:hAnsi="Arial" w:cs="Arial"/>
            <w:i/>
            <w:color w:val="0000FF"/>
            <w:sz w:val="24"/>
            <w:szCs w:val="24"/>
            <w:u w:val="single"/>
          </w:rPr>
          <w:t xml:space="preserve">Code of Student Rights &amp; Responsibilities </w:t>
        </w:r>
      </w:hyperlink>
      <w:r w:rsidRPr="009300A7">
        <w:rPr>
          <w:rFonts w:ascii="Arial" w:eastAsia="Liberation Sans Narrow" w:hAnsi="Arial" w:cs="Arial"/>
          <w:sz w:val="24"/>
          <w:szCs w:val="24"/>
        </w:rPr>
        <w:t xml:space="preserve">(the “Code”). All students share the responsibility of maintaining a positive environment for the academic and personal growth of all McMaster community members, </w:t>
      </w:r>
      <w:r w:rsidRPr="009300A7">
        <w:rPr>
          <w:rFonts w:ascii="Arial" w:eastAsia="Liberation Sans Narrow" w:hAnsi="Arial" w:cs="Arial"/>
          <w:b/>
          <w:sz w:val="24"/>
          <w:szCs w:val="24"/>
        </w:rPr>
        <w:t>whether in person or online</w:t>
      </w:r>
      <w:r w:rsidRPr="009300A7">
        <w:rPr>
          <w:rFonts w:ascii="Arial" w:eastAsia="Liberation Sans Narrow" w:hAnsi="Arial" w:cs="Arial"/>
          <w:sz w:val="24"/>
          <w:szCs w:val="24"/>
        </w:rPr>
        <w:t>.</w:t>
      </w:r>
    </w:p>
    <w:p w14:paraId="27577992" w14:textId="77777777" w:rsidR="008C622A" w:rsidRPr="009300A7" w:rsidRDefault="008C622A" w:rsidP="008C622A">
      <w:pPr>
        <w:spacing w:after="0" w:line="240" w:lineRule="auto"/>
        <w:rPr>
          <w:rFonts w:ascii="Arial" w:hAnsi="Arial" w:cs="Arial"/>
          <w:sz w:val="24"/>
          <w:szCs w:val="24"/>
        </w:rPr>
      </w:pPr>
    </w:p>
    <w:p w14:paraId="61DFA72F" w14:textId="77777777" w:rsidR="008C622A" w:rsidRPr="009300A7" w:rsidRDefault="008C622A" w:rsidP="008C622A">
      <w:pPr>
        <w:spacing w:after="0" w:line="240" w:lineRule="auto"/>
        <w:rPr>
          <w:rFonts w:ascii="Arial" w:hAnsi="Arial" w:cs="Arial"/>
          <w:sz w:val="24"/>
          <w:szCs w:val="24"/>
        </w:rPr>
      </w:pPr>
      <w:r w:rsidRPr="009300A7">
        <w:rPr>
          <w:rFonts w:ascii="Arial" w:hAnsi="Arial" w:cs="Arial"/>
          <w:sz w:val="24"/>
          <w:szCs w:val="24"/>
        </w:rPr>
        <w:t xml:space="preserve">It is essential that students be mindful of their interactions online, as the Code remains in effect in virtual learning environments. The Code applies to any interactions that adversely affect, disrupt, or interfere with reasonable participation in </w:t>
      </w:r>
      <w:proofErr w:type="gramStart"/>
      <w:r w:rsidRPr="009300A7">
        <w:rPr>
          <w:rFonts w:ascii="Arial" w:hAnsi="Arial" w:cs="Arial"/>
          <w:sz w:val="24"/>
          <w:szCs w:val="24"/>
        </w:rPr>
        <w:t>University</w:t>
      </w:r>
      <w:proofErr w:type="gramEnd"/>
      <w:r w:rsidRPr="009300A7">
        <w:rPr>
          <w:rFonts w:ascii="Arial" w:hAnsi="Arial" w:cs="Arial"/>
          <w:sz w:val="24"/>
          <w:szCs w:val="24"/>
        </w:rPr>
        <w:t xml:space="preserve"> activities. Student disruptions or behaviours that interfere with university functions on online platforms (</w:t>
      </w:r>
      <w:proofErr w:type="gramStart"/>
      <w:r w:rsidRPr="009300A7">
        <w:rPr>
          <w:rFonts w:ascii="Arial" w:hAnsi="Arial" w:cs="Arial"/>
          <w:sz w:val="24"/>
          <w:szCs w:val="24"/>
        </w:rPr>
        <w:t>e.g.</w:t>
      </w:r>
      <w:proofErr w:type="gramEnd"/>
      <w:r w:rsidRPr="009300A7">
        <w:rPr>
          <w:rFonts w:ascii="Arial" w:hAnsi="Arial" w:cs="Arial"/>
          <w:sz w:val="24"/>
          <w:szCs w:val="24"/>
        </w:rPr>
        <w:t xml:space="preserve"> use of Avenue 2 Learn, WebEx or Zoom for delivery), will be taken very seriously and will be investigated. Outcomes may include restriction or removal of the involved students’ access to these platforms.</w:t>
      </w:r>
    </w:p>
    <w:p w14:paraId="0B74D597" w14:textId="77777777" w:rsidR="008C622A" w:rsidRDefault="008C622A" w:rsidP="008C622A">
      <w:pPr>
        <w:spacing w:after="0" w:line="240" w:lineRule="auto"/>
        <w:rPr>
          <w:rFonts w:ascii="Arial" w:hAnsi="Arial" w:cs="Arial"/>
          <w:sz w:val="28"/>
          <w:szCs w:val="24"/>
        </w:rPr>
      </w:pPr>
    </w:p>
    <w:p w14:paraId="1C32B329" w14:textId="77777777" w:rsidR="008C622A" w:rsidRPr="00C659F1" w:rsidRDefault="008C622A" w:rsidP="008C622A">
      <w:pPr>
        <w:pStyle w:val="Style1"/>
      </w:pPr>
      <w:r>
        <w:t>Missed Academic Work</w:t>
      </w:r>
    </w:p>
    <w:p w14:paraId="600FF34D" w14:textId="77777777" w:rsidR="008C622A" w:rsidRPr="000F4379" w:rsidRDefault="008C622A" w:rsidP="008C622A">
      <w:pPr>
        <w:spacing w:after="0" w:line="240" w:lineRule="auto"/>
        <w:rPr>
          <w:rFonts w:ascii="Arial" w:hAnsi="Arial" w:cs="Arial"/>
          <w:sz w:val="28"/>
          <w:szCs w:val="24"/>
        </w:rPr>
      </w:pPr>
    </w:p>
    <w:p w14:paraId="5EF5AEC8" w14:textId="3CC5D15E" w:rsidR="008C622A" w:rsidRPr="00651CC6" w:rsidRDefault="008C622A" w:rsidP="008C622A">
      <w:pPr>
        <w:rPr>
          <w:rFonts w:ascii="Arial" w:hAnsi="Arial" w:cs="Arial"/>
          <w:color w:val="000000"/>
          <w:sz w:val="18"/>
          <w:szCs w:val="18"/>
        </w:rPr>
      </w:pPr>
      <w:r w:rsidRPr="0049301C">
        <w:rPr>
          <w:rFonts w:ascii="Arial" w:hAnsi="Arial" w:cs="Arial"/>
          <w:b/>
          <w:bCs/>
          <w:i/>
          <w:iCs/>
          <w:sz w:val="28"/>
          <w:szCs w:val="28"/>
        </w:rPr>
        <w:t>Missed Examinations / Tests / Class Participation</w:t>
      </w:r>
      <w:r w:rsidRPr="00651CC6">
        <w:rPr>
          <w:rFonts w:ascii="Arial" w:hAnsi="Arial" w:cs="Arial"/>
          <w:color w:val="000000"/>
          <w:sz w:val="18"/>
          <w:szCs w:val="18"/>
        </w:rPr>
        <w:t> </w:t>
      </w:r>
    </w:p>
    <w:p w14:paraId="0E3E1588" w14:textId="6EEAC66D" w:rsidR="00653357" w:rsidRPr="00653357" w:rsidRDefault="00653357" w:rsidP="00653357">
      <w:pPr>
        <w:jc w:val="both"/>
        <w:rPr>
          <w:rFonts w:ascii="Arial" w:hAnsi="Arial" w:cs="Arial"/>
          <w:sz w:val="24"/>
          <w:szCs w:val="24"/>
        </w:rPr>
      </w:pPr>
      <w:r w:rsidRPr="00653357">
        <w:rPr>
          <w:rFonts w:ascii="Arial" w:hAnsi="Arial" w:cs="Arial"/>
          <w:sz w:val="24"/>
          <w:szCs w:val="24"/>
        </w:rPr>
        <w:t>Students can apply for relief of missed term work if they have or are going to miss an evaluated portion of their course.  Please contact the Program Administrator for more information.</w:t>
      </w:r>
    </w:p>
    <w:p w14:paraId="7ECCAD69" w14:textId="77777777" w:rsidR="00653357" w:rsidRDefault="00653357" w:rsidP="00653357">
      <w:pPr>
        <w:spacing w:after="0"/>
        <w:jc w:val="both"/>
        <w:rPr>
          <w:rFonts w:ascii="Arial" w:hAnsi="Arial" w:cs="Arial"/>
          <w:sz w:val="24"/>
          <w:szCs w:val="24"/>
        </w:rPr>
      </w:pPr>
      <w:r w:rsidRPr="00653357">
        <w:rPr>
          <w:rFonts w:ascii="Arial" w:hAnsi="Arial" w:cs="Arial"/>
          <w:sz w:val="24"/>
          <w:szCs w:val="24"/>
        </w:rPr>
        <w:t>Students can request relief for:</w:t>
      </w:r>
    </w:p>
    <w:p w14:paraId="0D259F64" w14:textId="38912DFD" w:rsidR="00653357" w:rsidRPr="00653357" w:rsidRDefault="00653357" w:rsidP="00653357">
      <w:pPr>
        <w:pStyle w:val="ListParagraph"/>
        <w:numPr>
          <w:ilvl w:val="0"/>
          <w:numId w:val="14"/>
        </w:numPr>
        <w:jc w:val="both"/>
        <w:rPr>
          <w:rFonts w:ascii="Arial" w:hAnsi="Arial" w:cs="Arial"/>
          <w:sz w:val="24"/>
          <w:szCs w:val="24"/>
        </w:rPr>
      </w:pPr>
      <w:r w:rsidRPr="00653357">
        <w:rPr>
          <w:rFonts w:ascii="Arial" w:hAnsi="Arial" w:cs="Arial"/>
          <w:sz w:val="24"/>
          <w:szCs w:val="24"/>
        </w:rPr>
        <w:t>Health-related or extenuating circumstances</w:t>
      </w:r>
    </w:p>
    <w:p w14:paraId="776077BF" w14:textId="660F0A29" w:rsidR="00653357" w:rsidRPr="00653357" w:rsidRDefault="00653357" w:rsidP="00653357">
      <w:pPr>
        <w:pStyle w:val="ListParagraph"/>
        <w:numPr>
          <w:ilvl w:val="0"/>
          <w:numId w:val="14"/>
        </w:numPr>
        <w:jc w:val="both"/>
        <w:rPr>
          <w:rFonts w:ascii="Arial" w:hAnsi="Arial" w:cs="Arial"/>
          <w:sz w:val="24"/>
          <w:szCs w:val="24"/>
        </w:rPr>
      </w:pPr>
      <w:r w:rsidRPr="00653357">
        <w:rPr>
          <w:rFonts w:ascii="Arial" w:hAnsi="Arial" w:cs="Arial"/>
          <w:sz w:val="24"/>
          <w:szCs w:val="24"/>
        </w:rPr>
        <w:t>Work-related commitments (for part-time students only)</w:t>
      </w:r>
    </w:p>
    <w:p w14:paraId="4ADED1F9" w14:textId="45FF58E0" w:rsidR="00653357" w:rsidRPr="00653357" w:rsidRDefault="00653357" w:rsidP="00653357">
      <w:pPr>
        <w:pStyle w:val="ListParagraph"/>
        <w:numPr>
          <w:ilvl w:val="0"/>
          <w:numId w:val="14"/>
        </w:numPr>
        <w:jc w:val="both"/>
        <w:rPr>
          <w:rFonts w:ascii="Arial" w:hAnsi="Arial" w:cs="Arial"/>
          <w:sz w:val="24"/>
          <w:szCs w:val="24"/>
        </w:rPr>
      </w:pPr>
      <w:r w:rsidRPr="00653357">
        <w:rPr>
          <w:rFonts w:ascii="Arial" w:hAnsi="Arial" w:cs="Arial"/>
          <w:sz w:val="24"/>
          <w:szCs w:val="24"/>
        </w:rPr>
        <w:t>Representing the University at an academic or varsity event</w:t>
      </w:r>
    </w:p>
    <w:p w14:paraId="612A1366" w14:textId="418CCD74" w:rsidR="00653357" w:rsidRPr="00653357" w:rsidRDefault="00653357" w:rsidP="00653357">
      <w:pPr>
        <w:pStyle w:val="ListParagraph"/>
        <w:numPr>
          <w:ilvl w:val="0"/>
          <w:numId w:val="14"/>
        </w:numPr>
        <w:jc w:val="both"/>
        <w:rPr>
          <w:rFonts w:ascii="Arial" w:hAnsi="Arial" w:cs="Arial"/>
          <w:sz w:val="24"/>
          <w:szCs w:val="24"/>
        </w:rPr>
      </w:pPr>
      <w:r w:rsidRPr="00653357">
        <w:rPr>
          <w:rFonts w:ascii="Arial" w:hAnsi="Arial" w:cs="Arial"/>
          <w:sz w:val="24"/>
          <w:szCs w:val="24"/>
        </w:rPr>
        <w:t>Religious obligations</w:t>
      </w:r>
    </w:p>
    <w:p w14:paraId="26371702" w14:textId="43E61B21" w:rsidR="00653357" w:rsidRPr="00653357" w:rsidRDefault="00653357" w:rsidP="00653357">
      <w:pPr>
        <w:pStyle w:val="ListParagraph"/>
        <w:numPr>
          <w:ilvl w:val="0"/>
          <w:numId w:val="14"/>
        </w:numPr>
        <w:jc w:val="both"/>
        <w:rPr>
          <w:rFonts w:ascii="Arial" w:hAnsi="Arial" w:cs="Arial"/>
          <w:sz w:val="24"/>
          <w:szCs w:val="24"/>
        </w:rPr>
      </w:pPr>
      <w:r w:rsidRPr="00653357">
        <w:rPr>
          <w:rFonts w:ascii="Arial" w:hAnsi="Arial" w:cs="Arial"/>
          <w:sz w:val="24"/>
          <w:szCs w:val="24"/>
        </w:rPr>
        <w:t>Conflicts between two (or more) overlapping scheduled mid-term exams</w:t>
      </w:r>
    </w:p>
    <w:p w14:paraId="2A7A713C" w14:textId="77777777" w:rsidR="00653357" w:rsidRPr="00653357" w:rsidRDefault="00653357" w:rsidP="00653357">
      <w:pPr>
        <w:jc w:val="both"/>
        <w:rPr>
          <w:rFonts w:ascii="Arial" w:hAnsi="Arial" w:cs="Arial"/>
          <w:b/>
          <w:i/>
          <w:sz w:val="24"/>
          <w:szCs w:val="24"/>
        </w:rPr>
      </w:pPr>
      <w:r w:rsidRPr="00653357">
        <w:rPr>
          <w:rFonts w:ascii="Arial" w:hAnsi="Arial" w:cs="Arial"/>
          <w:b/>
          <w:i/>
          <w:sz w:val="24"/>
          <w:szCs w:val="24"/>
        </w:rPr>
        <w:t>Requesting Relief for Missed Term Work</w:t>
      </w:r>
    </w:p>
    <w:p w14:paraId="39E5288F" w14:textId="02EC835D" w:rsidR="00653357" w:rsidRPr="00653357" w:rsidRDefault="00653357" w:rsidP="00653357">
      <w:pPr>
        <w:jc w:val="both"/>
        <w:rPr>
          <w:rFonts w:ascii="Arial" w:hAnsi="Arial" w:cs="Arial"/>
          <w:sz w:val="24"/>
          <w:szCs w:val="24"/>
        </w:rPr>
      </w:pPr>
      <w:r w:rsidRPr="00653357">
        <w:rPr>
          <w:rFonts w:ascii="Arial" w:hAnsi="Arial" w:cs="Arial"/>
          <w:sz w:val="24"/>
          <w:szCs w:val="24"/>
        </w:rPr>
        <w:t>If a portion of your term work is missed for legitimate reasons, as determined by Program Administrator, the weight for that missed term work will be redistributed across the other assignments and exams of the course.</w:t>
      </w:r>
      <w:r>
        <w:rPr>
          <w:rFonts w:ascii="Arial" w:hAnsi="Arial" w:cs="Arial"/>
          <w:sz w:val="24"/>
          <w:szCs w:val="24"/>
        </w:rPr>
        <w:t xml:space="preserve"> </w:t>
      </w:r>
      <w:r w:rsidRPr="00653357">
        <w:rPr>
          <w:rFonts w:ascii="Arial" w:hAnsi="Arial" w:cs="Arial"/>
          <w:sz w:val="24"/>
          <w:szCs w:val="24"/>
        </w:rPr>
        <w:t>For missed work, forms and supporting documentation must be submitted to Program Administrator within five (5) business days of missing the work or mid-term exam.</w:t>
      </w:r>
    </w:p>
    <w:p w14:paraId="67B8DDBB" w14:textId="77777777" w:rsidR="00653357" w:rsidRPr="00653357" w:rsidRDefault="00653357" w:rsidP="00653357">
      <w:pPr>
        <w:jc w:val="both"/>
        <w:rPr>
          <w:rFonts w:ascii="Arial" w:hAnsi="Arial" w:cs="Arial"/>
          <w:b/>
          <w:i/>
          <w:sz w:val="24"/>
          <w:szCs w:val="24"/>
        </w:rPr>
      </w:pPr>
      <w:r w:rsidRPr="00653357">
        <w:rPr>
          <w:rFonts w:ascii="Arial" w:hAnsi="Arial" w:cs="Arial"/>
          <w:b/>
          <w:i/>
          <w:sz w:val="24"/>
          <w:szCs w:val="24"/>
        </w:rPr>
        <w:t>Requesting Relief for Term Work in Advance</w:t>
      </w:r>
    </w:p>
    <w:p w14:paraId="3A1F4C11" w14:textId="77777777" w:rsidR="00653357" w:rsidRPr="00653357" w:rsidRDefault="00653357" w:rsidP="00653357">
      <w:pPr>
        <w:jc w:val="both"/>
        <w:rPr>
          <w:rFonts w:ascii="Arial" w:hAnsi="Arial" w:cs="Arial"/>
          <w:sz w:val="24"/>
          <w:szCs w:val="24"/>
        </w:rPr>
      </w:pPr>
      <w:r w:rsidRPr="00653357">
        <w:rPr>
          <w:rFonts w:ascii="Arial" w:hAnsi="Arial" w:cs="Arial"/>
          <w:sz w:val="24"/>
          <w:szCs w:val="24"/>
        </w:rPr>
        <w:t xml:space="preserve">If evaluated term work is missed, students can request for relief/special arrangement in advance.  Supporting documentation must be submitted to the Program Administrator at least ten (10) working days before the mid-term exam, test, assignment, etc.  </w:t>
      </w:r>
    </w:p>
    <w:p w14:paraId="5DB5E8B0" w14:textId="77777777" w:rsidR="00653357" w:rsidRPr="00653357" w:rsidRDefault="00653357" w:rsidP="00653357">
      <w:pPr>
        <w:jc w:val="both"/>
        <w:rPr>
          <w:rFonts w:ascii="Arial" w:hAnsi="Arial" w:cs="Arial"/>
          <w:sz w:val="24"/>
          <w:szCs w:val="24"/>
        </w:rPr>
      </w:pPr>
      <w:r w:rsidRPr="00653357">
        <w:rPr>
          <w:rFonts w:ascii="Arial" w:hAnsi="Arial" w:cs="Arial"/>
          <w:sz w:val="24"/>
          <w:szCs w:val="24"/>
        </w:rPr>
        <w:lastRenderedPageBreak/>
        <w:t>The program administrator will provide the required forms to the student.  Please complete the Petition for Missed Term Work form in addition to:</w:t>
      </w:r>
    </w:p>
    <w:p w14:paraId="26AC90D7" w14:textId="63363B6B" w:rsidR="00653357" w:rsidRPr="00653357" w:rsidRDefault="00653357" w:rsidP="00653357">
      <w:pPr>
        <w:pStyle w:val="ListParagraph"/>
        <w:numPr>
          <w:ilvl w:val="0"/>
          <w:numId w:val="14"/>
        </w:numPr>
        <w:jc w:val="both"/>
        <w:rPr>
          <w:rFonts w:ascii="Arial" w:hAnsi="Arial" w:cs="Arial"/>
          <w:sz w:val="24"/>
          <w:szCs w:val="24"/>
        </w:rPr>
      </w:pPr>
      <w:r w:rsidRPr="00653357">
        <w:rPr>
          <w:rFonts w:ascii="Arial" w:hAnsi="Arial" w:cs="Arial"/>
          <w:sz w:val="24"/>
          <w:szCs w:val="24"/>
        </w:rPr>
        <w:t>For medical reasons the McMaster University Student Health Certificate and for extenuating circumstances, appropriate documentation is required.</w:t>
      </w:r>
    </w:p>
    <w:p w14:paraId="453D46F8" w14:textId="7813D3B3" w:rsidR="00653357" w:rsidRPr="00653357" w:rsidRDefault="00653357" w:rsidP="00653357">
      <w:pPr>
        <w:pStyle w:val="ListParagraph"/>
        <w:numPr>
          <w:ilvl w:val="0"/>
          <w:numId w:val="14"/>
        </w:numPr>
        <w:jc w:val="both"/>
        <w:rPr>
          <w:rFonts w:ascii="Arial" w:hAnsi="Arial" w:cs="Arial"/>
          <w:sz w:val="24"/>
          <w:szCs w:val="24"/>
        </w:rPr>
      </w:pPr>
      <w:r w:rsidRPr="00653357">
        <w:rPr>
          <w:rFonts w:ascii="Arial" w:hAnsi="Arial" w:cs="Arial"/>
          <w:sz w:val="24"/>
          <w:szCs w:val="24"/>
        </w:rPr>
        <w:t>Due to a business commitment (for part-time students only), have your immediate supervisor provide you with a letter on company letterhead stating that you are unable to be present due to a specific job commitment.</w:t>
      </w:r>
    </w:p>
    <w:p w14:paraId="5AD88124" w14:textId="7A1DF7D8" w:rsidR="00653357" w:rsidRPr="00653357" w:rsidRDefault="00653357" w:rsidP="00653357">
      <w:pPr>
        <w:pStyle w:val="ListParagraph"/>
        <w:numPr>
          <w:ilvl w:val="0"/>
          <w:numId w:val="14"/>
        </w:numPr>
        <w:jc w:val="both"/>
        <w:rPr>
          <w:rFonts w:ascii="Arial" w:hAnsi="Arial" w:cs="Arial"/>
          <w:sz w:val="24"/>
          <w:szCs w:val="24"/>
        </w:rPr>
      </w:pPr>
      <w:r w:rsidRPr="00653357">
        <w:rPr>
          <w:rFonts w:ascii="Arial" w:hAnsi="Arial" w:cs="Arial"/>
          <w:sz w:val="24"/>
          <w:szCs w:val="24"/>
        </w:rPr>
        <w:t>For varsity reasons, have a designated University official provide a letter on university letterhead; or</w:t>
      </w:r>
    </w:p>
    <w:p w14:paraId="3EDF353E" w14:textId="793944FC" w:rsidR="00653357" w:rsidRPr="00653357" w:rsidRDefault="00653357" w:rsidP="00653357">
      <w:pPr>
        <w:pStyle w:val="ListParagraph"/>
        <w:numPr>
          <w:ilvl w:val="0"/>
          <w:numId w:val="14"/>
        </w:numPr>
        <w:jc w:val="both"/>
        <w:rPr>
          <w:rFonts w:ascii="Arial" w:hAnsi="Arial" w:cs="Arial"/>
          <w:sz w:val="24"/>
          <w:szCs w:val="24"/>
        </w:rPr>
      </w:pPr>
      <w:r w:rsidRPr="00653357">
        <w:rPr>
          <w:rFonts w:ascii="Arial" w:hAnsi="Arial" w:cs="Arial"/>
          <w:sz w:val="24"/>
          <w:szCs w:val="24"/>
        </w:rPr>
        <w:t>For religious reasons, have your religious leader provide a letter stating that you are unable to be present due to a religious obligation.</w:t>
      </w:r>
    </w:p>
    <w:p w14:paraId="16C7B19D" w14:textId="781EB8F9" w:rsidR="008C622A" w:rsidRDefault="00653357" w:rsidP="00653357">
      <w:pPr>
        <w:jc w:val="both"/>
        <w:rPr>
          <w:rFonts w:ascii="Arial" w:hAnsi="Arial" w:cs="Arial"/>
          <w:sz w:val="24"/>
          <w:szCs w:val="24"/>
        </w:rPr>
      </w:pPr>
      <w:r>
        <w:rPr>
          <w:rFonts w:ascii="Arial" w:hAnsi="Arial" w:cs="Arial"/>
          <w:sz w:val="24"/>
          <w:szCs w:val="24"/>
        </w:rPr>
        <w:t>In all cases, t</w:t>
      </w:r>
      <w:r w:rsidRPr="00653357">
        <w:rPr>
          <w:rFonts w:ascii="Arial" w:hAnsi="Arial" w:cs="Arial"/>
          <w:sz w:val="24"/>
          <w:szCs w:val="24"/>
        </w:rPr>
        <w:t>he request must be handled by The Program Administrator.  The appropriate distribution of re-weighting term work will be determined by the instructor.  Submitting a request does not guarantee approval or special consideration.</w:t>
      </w:r>
    </w:p>
    <w:p w14:paraId="0D8828E1" w14:textId="77777777" w:rsidR="000C54CB" w:rsidRDefault="000C54CB" w:rsidP="008C622A">
      <w:pPr>
        <w:jc w:val="both"/>
        <w:rPr>
          <w:rFonts w:ascii="Arial" w:hAnsi="Arial" w:cs="Arial"/>
          <w:sz w:val="24"/>
          <w:szCs w:val="24"/>
        </w:rPr>
      </w:pPr>
    </w:p>
    <w:p w14:paraId="4BB51BA4" w14:textId="157BADDE" w:rsidR="008C622A" w:rsidRPr="004069F7" w:rsidRDefault="000C54CB" w:rsidP="008C622A">
      <w:pPr>
        <w:pStyle w:val="Style1"/>
      </w:pPr>
      <w:r>
        <w:t>Academic Accommodation of students with disabilities</w:t>
      </w:r>
    </w:p>
    <w:p w14:paraId="7DF24807" w14:textId="77777777" w:rsidR="008C622A" w:rsidRPr="00724B3F" w:rsidRDefault="008C622A" w:rsidP="008C622A">
      <w:pPr>
        <w:spacing w:after="0" w:line="240" w:lineRule="auto"/>
        <w:rPr>
          <w:rFonts w:ascii="Arial" w:hAnsi="Arial" w:cs="Arial"/>
          <w:sz w:val="24"/>
          <w:szCs w:val="24"/>
        </w:rPr>
      </w:pPr>
    </w:p>
    <w:p w14:paraId="52C2327F" w14:textId="77777777" w:rsidR="008C622A" w:rsidRPr="002F413B" w:rsidRDefault="008C622A" w:rsidP="008C622A">
      <w:pPr>
        <w:jc w:val="both"/>
        <w:rPr>
          <w:rFonts w:ascii="Arial" w:hAnsi="Arial" w:cs="Arial"/>
          <w:sz w:val="24"/>
          <w:szCs w:val="24"/>
        </w:rPr>
      </w:pPr>
      <w:r w:rsidRPr="002F413B">
        <w:rPr>
          <w:rFonts w:ascii="Arial" w:hAnsi="Arial" w:cs="Arial"/>
          <w:sz w:val="24"/>
          <w:szCs w:val="24"/>
        </w:rPr>
        <w:t>Student Accessibility Services (SAS) offers various support services for students with disabilities.  Students are required to inform SAS of accommodation needs for course work at the outset of term.  Students must forward a copy of such SAS accommodation to the instructor normally, within the first three (3) weeks of classes by setting up an appointment with the instructor.  If a student with a disability chooses NOT to take advantage of an SAS accommodation and chooses to sit for a regular exam, a petition for relief may not be filed after the examination is complete.  The SAS website is:</w:t>
      </w:r>
    </w:p>
    <w:p w14:paraId="7F181902" w14:textId="77777777" w:rsidR="008C622A" w:rsidRPr="002F413B" w:rsidRDefault="005656BC" w:rsidP="008C622A">
      <w:pPr>
        <w:jc w:val="center"/>
        <w:rPr>
          <w:rFonts w:ascii="Arial" w:hAnsi="Arial" w:cs="Arial"/>
          <w:sz w:val="24"/>
          <w:szCs w:val="24"/>
        </w:rPr>
      </w:pPr>
      <w:hyperlink r:id="rId18" w:history="1">
        <w:r w:rsidR="008C622A" w:rsidRPr="002F413B">
          <w:rPr>
            <w:rStyle w:val="Hyperlink"/>
            <w:rFonts w:ascii="Arial" w:hAnsi="Arial" w:cs="Arial"/>
            <w:sz w:val="24"/>
            <w:szCs w:val="24"/>
          </w:rPr>
          <w:t>http://sas.mcmaster.ca</w:t>
        </w:r>
      </w:hyperlink>
      <w:r w:rsidR="008C622A" w:rsidRPr="002F413B">
        <w:rPr>
          <w:rFonts w:ascii="Arial" w:hAnsi="Arial" w:cs="Arial"/>
          <w:sz w:val="24"/>
          <w:szCs w:val="24"/>
        </w:rPr>
        <w:t xml:space="preserve"> </w:t>
      </w:r>
    </w:p>
    <w:p w14:paraId="611CB865" w14:textId="77777777" w:rsidR="009300A7" w:rsidRPr="00D6159C" w:rsidRDefault="009300A7" w:rsidP="009300A7">
      <w:pPr>
        <w:spacing w:after="0" w:line="240" w:lineRule="auto"/>
        <w:rPr>
          <w:rFonts w:ascii="Arial" w:hAnsi="Arial" w:cs="Arial"/>
          <w:sz w:val="24"/>
          <w:szCs w:val="24"/>
        </w:rPr>
      </w:pPr>
    </w:p>
    <w:p w14:paraId="25DAE40B" w14:textId="66389FBA" w:rsidR="009300A7" w:rsidRPr="00D6159C" w:rsidRDefault="009300A7" w:rsidP="009300A7">
      <w:pPr>
        <w:pStyle w:val="Style1"/>
      </w:pPr>
      <w:r>
        <w:t>Religious, Indigenous or Spiritual Observances (RISO)</w:t>
      </w:r>
    </w:p>
    <w:p w14:paraId="596B3C4E" w14:textId="77777777" w:rsidR="009300A7" w:rsidRPr="00D6159C" w:rsidRDefault="009300A7" w:rsidP="009300A7">
      <w:pPr>
        <w:spacing w:after="0" w:line="240" w:lineRule="auto"/>
        <w:rPr>
          <w:rFonts w:ascii="Arial" w:hAnsi="Arial" w:cs="Arial"/>
          <w:sz w:val="24"/>
          <w:szCs w:val="24"/>
        </w:rPr>
      </w:pPr>
    </w:p>
    <w:p w14:paraId="7D5A0E00" w14:textId="77777777" w:rsidR="008C622A" w:rsidRPr="00B30D25" w:rsidRDefault="008C622A" w:rsidP="008C622A">
      <w:pPr>
        <w:spacing w:after="0" w:line="240" w:lineRule="auto"/>
        <w:rPr>
          <w:rFonts w:ascii="Arial" w:hAnsi="Arial" w:cs="Arial"/>
          <w:sz w:val="24"/>
          <w:szCs w:val="24"/>
        </w:rPr>
      </w:pPr>
      <w:r w:rsidRPr="00B30D25">
        <w:rPr>
          <w:rFonts w:ascii="Arial" w:hAnsi="Arial" w:cs="Arial"/>
          <w:sz w:val="24"/>
          <w:szCs w:val="24"/>
        </w:rPr>
        <w:t xml:space="preserve">Students requiring academic accommodation based on religious, indigenous or spiritual observances should follow the procedures set out in the </w:t>
      </w:r>
      <w:hyperlink r:id="rId19" w:history="1">
        <w:r w:rsidRPr="00B30D25">
          <w:rPr>
            <w:rFonts w:ascii="Arial" w:hAnsi="Arial" w:cs="Arial"/>
            <w:color w:val="0000FF"/>
            <w:sz w:val="24"/>
            <w:szCs w:val="24"/>
            <w:u w:val="single"/>
          </w:rPr>
          <w:t xml:space="preserve">RISO </w:t>
        </w:r>
      </w:hyperlink>
      <w:r w:rsidRPr="00B30D25">
        <w:rPr>
          <w:rFonts w:ascii="Arial" w:hAnsi="Arial" w:cs="Arial"/>
          <w:sz w:val="24"/>
          <w:szCs w:val="24"/>
        </w:rPr>
        <w:t xml:space="preserve">policy. Students should submit their request to their Faculty Office </w:t>
      </w:r>
      <w:r w:rsidRPr="00B30D25">
        <w:rPr>
          <w:rFonts w:ascii="Arial" w:hAnsi="Arial" w:cs="Arial"/>
          <w:b/>
          <w:i/>
          <w:sz w:val="24"/>
          <w:szCs w:val="24"/>
        </w:rPr>
        <w:t xml:space="preserve">normally within 10 working days </w:t>
      </w:r>
      <w:r w:rsidRPr="00B30D25">
        <w:rPr>
          <w:rFonts w:ascii="Arial" w:hAnsi="Arial" w:cs="Arial"/>
          <w:sz w:val="24"/>
          <w:szCs w:val="24"/>
        </w:rPr>
        <w:t xml:space="preserve">of the beginning of term in which they anticipate a need for accommodation </w:t>
      </w:r>
      <w:r w:rsidRPr="00B30D25">
        <w:rPr>
          <w:rFonts w:ascii="Arial" w:hAnsi="Arial" w:cs="Arial"/>
          <w:sz w:val="24"/>
          <w:szCs w:val="24"/>
          <w:u w:val="single"/>
        </w:rPr>
        <w:t>or</w:t>
      </w:r>
      <w:r w:rsidRPr="00B30D25">
        <w:rPr>
          <w:rFonts w:ascii="Arial" w:hAnsi="Arial" w:cs="Arial"/>
          <w:sz w:val="24"/>
          <w:szCs w:val="24"/>
        </w:rPr>
        <w:t xml:space="preserve"> to the Registrar's Office prior to their examinations. Students should also contact their instructors as soon as possible to make alternative arrangements for classes, assignments, and tests.</w:t>
      </w:r>
    </w:p>
    <w:p w14:paraId="02D81D40" w14:textId="77777777" w:rsidR="008C622A" w:rsidRDefault="008C622A" w:rsidP="008C622A">
      <w:pPr>
        <w:spacing w:after="0" w:line="240" w:lineRule="auto"/>
        <w:rPr>
          <w:sz w:val="24"/>
        </w:rPr>
      </w:pPr>
    </w:p>
    <w:p w14:paraId="52B942F8" w14:textId="77777777" w:rsidR="00891359" w:rsidRPr="00B30D25" w:rsidRDefault="00891359" w:rsidP="008C622A">
      <w:pPr>
        <w:spacing w:after="0" w:line="240" w:lineRule="auto"/>
        <w:rPr>
          <w:sz w:val="24"/>
        </w:rPr>
      </w:pPr>
    </w:p>
    <w:p w14:paraId="07F3762C" w14:textId="50384C89" w:rsidR="00B30D25" w:rsidRPr="00D6159C" w:rsidRDefault="00B30D25" w:rsidP="00B30D25">
      <w:pPr>
        <w:pStyle w:val="Style1"/>
        <w:rPr>
          <w:sz w:val="24"/>
          <w:szCs w:val="24"/>
        </w:rPr>
      </w:pPr>
      <w:r>
        <w:t>Copyright and Recording</w:t>
      </w:r>
    </w:p>
    <w:p w14:paraId="37E6CE7B" w14:textId="77777777" w:rsidR="008C622A" w:rsidRPr="00B43D53" w:rsidRDefault="008C622A" w:rsidP="008C622A">
      <w:pPr>
        <w:spacing w:after="0" w:line="240" w:lineRule="auto"/>
        <w:rPr>
          <w:rFonts w:ascii="Arial" w:hAnsi="Arial" w:cs="Arial"/>
          <w:sz w:val="28"/>
          <w:szCs w:val="24"/>
          <w:highlight w:val="yellow"/>
        </w:rPr>
      </w:pPr>
    </w:p>
    <w:p w14:paraId="19FB3857" w14:textId="77777777" w:rsidR="008C622A" w:rsidRPr="00B30D25" w:rsidRDefault="008C622A" w:rsidP="008C622A">
      <w:pPr>
        <w:spacing w:after="0" w:line="240" w:lineRule="auto"/>
        <w:rPr>
          <w:rFonts w:ascii="Arial" w:hAnsi="Arial" w:cs="Arial"/>
          <w:sz w:val="24"/>
        </w:rPr>
      </w:pPr>
      <w:r w:rsidRPr="00B30D25">
        <w:rPr>
          <w:rFonts w:ascii="Arial" w:hAnsi="Arial" w:cs="Arial"/>
          <w:sz w:val="24"/>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sidRPr="00B30D25">
        <w:rPr>
          <w:rFonts w:ascii="Arial" w:hAnsi="Arial" w:cs="Arial"/>
          <w:b/>
          <w:sz w:val="24"/>
        </w:rPr>
        <w:t xml:space="preserve">including lectures </w:t>
      </w:r>
      <w:r w:rsidRPr="00B30D25">
        <w:rPr>
          <w:rFonts w:ascii="Arial" w:hAnsi="Arial" w:cs="Arial"/>
          <w:sz w:val="24"/>
        </w:rPr>
        <w:t xml:space="preserve">by </w:t>
      </w:r>
      <w:proofErr w:type="gramStart"/>
      <w:r w:rsidRPr="00B30D25">
        <w:rPr>
          <w:rFonts w:ascii="Arial" w:hAnsi="Arial" w:cs="Arial"/>
          <w:sz w:val="24"/>
        </w:rPr>
        <w:t>University</w:t>
      </w:r>
      <w:proofErr w:type="gramEnd"/>
      <w:r w:rsidRPr="00B30D25">
        <w:rPr>
          <w:rFonts w:ascii="Arial" w:hAnsi="Arial" w:cs="Arial"/>
          <w:sz w:val="24"/>
        </w:rPr>
        <w:t xml:space="preserve"> instructors. </w:t>
      </w:r>
    </w:p>
    <w:p w14:paraId="55AD1827" w14:textId="77777777" w:rsidR="008C622A" w:rsidRPr="00B30D25" w:rsidRDefault="008C622A" w:rsidP="008C622A">
      <w:pPr>
        <w:spacing w:after="0" w:line="240" w:lineRule="auto"/>
        <w:rPr>
          <w:rFonts w:ascii="Arial" w:hAnsi="Arial" w:cs="Arial"/>
          <w:sz w:val="24"/>
        </w:rPr>
      </w:pPr>
    </w:p>
    <w:p w14:paraId="6C8472FF" w14:textId="77777777" w:rsidR="008C622A" w:rsidRPr="00B30D25" w:rsidRDefault="008C622A" w:rsidP="008C622A">
      <w:pPr>
        <w:spacing w:after="0" w:line="240" w:lineRule="auto"/>
        <w:rPr>
          <w:rFonts w:ascii="Arial" w:hAnsi="Arial" w:cs="Arial"/>
          <w:sz w:val="24"/>
        </w:rPr>
      </w:pPr>
      <w:r w:rsidRPr="00B30D25">
        <w:rPr>
          <w:rFonts w:ascii="Arial" w:hAnsi="Arial" w:cs="Arial"/>
          <w:sz w:val="24"/>
        </w:rPr>
        <w:t>The recording of lectures, tutorials, or other methods of instruction may occur during a course. Recording may be done by either the instructor for the purpose of authorized distribution, or by a student for the purpose of personal study. Students should be aware that their voice and/or image may be recorded by others during the class. Please speak with the instructor if this is a concern for you.</w:t>
      </w:r>
    </w:p>
    <w:p w14:paraId="303C90E1" w14:textId="77777777" w:rsidR="008C622A" w:rsidRPr="00B43D53" w:rsidRDefault="008C622A" w:rsidP="008C622A">
      <w:pPr>
        <w:spacing w:after="0" w:line="240" w:lineRule="auto"/>
        <w:rPr>
          <w:rFonts w:ascii="Arial" w:hAnsi="Arial" w:cs="Arial"/>
          <w:sz w:val="24"/>
          <w:highlight w:val="yellow"/>
        </w:rPr>
      </w:pPr>
    </w:p>
    <w:p w14:paraId="1E8EE57A" w14:textId="77777777" w:rsidR="008C622A" w:rsidRPr="00724B3F" w:rsidRDefault="008C622A" w:rsidP="008C622A">
      <w:pPr>
        <w:spacing w:after="0" w:line="240" w:lineRule="auto"/>
        <w:rPr>
          <w:rFonts w:ascii="Arial" w:hAnsi="Arial" w:cs="Arial"/>
          <w:sz w:val="24"/>
          <w:szCs w:val="24"/>
        </w:rPr>
      </w:pPr>
    </w:p>
    <w:p w14:paraId="6B0635B6" w14:textId="77777777" w:rsidR="008C622A" w:rsidRPr="00FE4972" w:rsidRDefault="008C622A" w:rsidP="008C622A">
      <w:pPr>
        <w:pStyle w:val="Style1"/>
      </w:pPr>
      <w:r>
        <w:t>Potential Modification to the Course</w:t>
      </w:r>
    </w:p>
    <w:p w14:paraId="68477064" w14:textId="77777777" w:rsidR="008C622A" w:rsidRPr="00C659F1" w:rsidRDefault="008C622A" w:rsidP="008C622A">
      <w:pPr>
        <w:spacing w:after="0" w:line="240" w:lineRule="auto"/>
        <w:rPr>
          <w:rFonts w:ascii="Arial" w:hAnsi="Arial" w:cs="Arial"/>
          <w:sz w:val="28"/>
          <w:szCs w:val="24"/>
        </w:rPr>
      </w:pPr>
    </w:p>
    <w:p w14:paraId="17AF8E1D" w14:textId="77777777" w:rsidR="008C622A" w:rsidRDefault="008C622A" w:rsidP="008C622A">
      <w:pPr>
        <w:spacing w:after="0" w:line="240" w:lineRule="auto"/>
        <w:jc w:val="both"/>
        <w:rPr>
          <w:rFonts w:ascii="Arial" w:hAnsi="Arial" w:cs="Arial"/>
          <w:sz w:val="24"/>
        </w:rPr>
      </w:pPr>
      <w:r w:rsidRPr="00D06F38">
        <w:rPr>
          <w:rFonts w:ascii="Arial" w:hAnsi="Arial" w:cs="Arial"/>
          <w:sz w:val="24"/>
        </w:rPr>
        <w:t>The instructor and university reserve the right to modify elements of the course during the term.  The university may change the dates and deadlines for any or all courses in extreme circumstances. If either type of modification becomes necessary, reasonable notice and communication with the students will be given with explanation and the opp</w:t>
      </w:r>
      <w:r>
        <w:rPr>
          <w:rFonts w:ascii="Arial" w:hAnsi="Arial" w:cs="Arial"/>
          <w:sz w:val="24"/>
        </w:rPr>
        <w:t xml:space="preserve">ortunity to comment on changes. </w:t>
      </w:r>
      <w:r w:rsidRPr="00D06F38">
        <w:rPr>
          <w:rFonts w:ascii="Arial" w:hAnsi="Arial" w:cs="Arial"/>
          <w:sz w:val="24"/>
        </w:rPr>
        <w:t>It is the responsibility of the student to check their McMaster email and course websites weekly during t</w:t>
      </w:r>
      <w:r>
        <w:rPr>
          <w:rFonts w:ascii="Arial" w:hAnsi="Arial" w:cs="Arial"/>
          <w:sz w:val="24"/>
        </w:rPr>
        <w:t xml:space="preserve">he term and to note any changes. </w:t>
      </w:r>
    </w:p>
    <w:p w14:paraId="44EBA396" w14:textId="77777777" w:rsidR="008C622A" w:rsidRDefault="008C622A" w:rsidP="008C622A">
      <w:pPr>
        <w:spacing w:after="0" w:line="240" w:lineRule="auto"/>
        <w:jc w:val="both"/>
        <w:rPr>
          <w:rFonts w:ascii="Arial" w:hAnsi="Arial" w:cs="Arial"/>
          <w:sz w:val="24"/>
        </w:rPr>
      </w:pPr>
    </w:p>
    <w:p w14:paraId="1EEF7C0C" w14:textId="77777777" w:rsidR="008C622A" w:rsidRDefault="008C622A" w:rsidP="008C622A">
      <w:pPr>
        <w:spacing w:after="0" w:line="240" w:lineRule="auto"/>
        <w:rPr>
          <w:rFonts w:ascii="Arial" w:hAnsi="Arial" w:cs="Arial"/>
          <w:sz w:val="24"/>
          <w:szCs w:val="24"/>
        </w:rPr>
      </w:pPr>
    </w:p>
    <w:p w14:paraId="6476A7EE" w14:textId="77777777" w:rsidR="008C622A" w:rsidRDefault="008C622A" w:rsidP="008C622A">
      <w:pPr>
        <w:pStyle w:val="Style1"/>
      </w:pPr>
      <w:r>
        <w:t>Research Using Human Subjects</w:t>
      </w:r>
    </w:p>
    <w:p w14:paraId="371551EB" w14:textId="77777777" w:rsidR="008C622A" w:rsidRDefault="008C622A" w:rsidP="008C622A">
      <w:pPr>
        <w:spacing w:after="0" w:line="240" w:lineRule="auto"/>
        <w:rPr>
          <w:rFonts w:ascii="Arial" w:hAnsi="Arial" w:cs="Arial"/>
          <w:sz w:val="24"/>
          <w:szCs w:val="24"/>
        </w:rPr>
      </w:pPr>
    </w:p>
    <w:p w14:paraId="47F472E5" w14:textId="77777777" w:rsidR="008C622A" w:rsidRDefault="008C622A" w:rsidP="008C622A">
      <w:pPr>
        <w:spacing w:after="0" w:line="240" w:lineRule="auto"/>
        <w:jc w:val="center"/>
        <w:rPr>
          <w:rFonts w:ascii="Arial" w:hAnsi="Arial" w:cs="Arial"/>
          <w:b/>
          <w:i/>
          <w:sz w:val="24"/>
          <w:szCs w:val="24"/>
        </w:rPr>
      </w:pPr>
      <w:r>
        <w:rPr>
          <w:rFonts w:ascii="Arial" w:hAnsi="Arial" w:cs="Arial"/>
          <w:b/>
          <w:i/>
          <w:sz w:val="24"/>
          <w:szCs w:val="24"/>
        </w:rPr>
        <w:t>ONLY IF APPLICABLE</w:t>
      </w:r>
    </w:p>
    <w:p w14:paraId="07E8A2D2" w14:textId="77777777" w:rsidR="008C622A" w:rsidRPr="00D06F38" w:rsidRDefault="008C622A" w:rsidP="008C622A">
      <w:pPr>
        <w:spacing w:after="0" w:line="240" w:lineRule="auto"/>
        <w:jc w:val="center"/>
        <w:rPr>
          <w:rFonts w:ascii="Arial" w:hAnsi="Arial" w:cs="Arial"/>
          <w:sz w:val="24"/>
          <w:szCs w:val="24"/>
        </w:rPr>
      </w:pPr>
    </w:p>
    <w:p w14:paraId="51C71520" w14:textId="07E19A6C" w:rsidR="008C622A" w:rsidRPr="00D06F38" w:rsidRDefault="008C622A" w:rsidP="008C622A">
      <w:pPr>
        <w:spacing w:line="240" w:lineRule="auto"/>
        <w:jc w:val="both"/>
        <w:rPr>
          <w:rFonts w:ascii="Arial" w:hAnsi="Arial" w:cs="Arial"/>
          <w:sz w:val="24"/>
          <w:szCs w:val="24"/>
        </w:rPr>
      </w:pPr>
      <w:r w:rsidRPr="00D06F38">
        <w:rPr>
          <w:rFonts w:ascii="Arial" w:hAnsi="Arial" w:cs="Arial"/>
          <w:sz w:val="24"/>
          <w:szCs w:val="24"/>
        </w:rPr>
        <w:t xml:space="preserve">Research involving human participants is premised on a fundamental moral commitment to advancing human welfare, knowledge, and understanding. As a </w:t>
      </w:r>
      <w:proofErr w:type="gramStart"/>
      <w:r w:rsidRPr="00D06F38">
        <w:rPr>
          <w:rFonts w:ascii="Arial" w:hAnsi="Arial" w:cs="Arial"/>
          <w:sz w:val="24"/>
          <w:szCs w:val="24"/>
        </w:rPr>
        <w:t>research intensive</w:t>
      </w:r>
      <w:proofErr w:type="gramEnd"/>
      <w:r w:rsidRPr="00D06F38">
        <w:rPr>
          <w:rFonts w:ascii="Arial" w:hAnsi="Arial" w:cs="Arial"/>
          <w:sz w:val="24"/>
          <w:szCs w:val="24"/>
        </w:rPr>
        <w:t xml:space="preserve"> institution, McMaster University shares this commitment in its promoti</w:t>
      </w:r>
      <w:r>
        <w:rPr>
          <w:rFonts w:ascii="Arial" w:hAnsi="Arial" w:cs="Arial"/>
          <w:sz w:val="24"/>
          <w:szCs w:val="24"/>
        </w:rPr>
        <w:t xml:space="preserve">on of responsible research. </w:t>
      </w:r>
      <w:r w:rsidRPr="00D06F38">
        <w:rPr>
          <w:rFonts w:ascii="Arial" w:hAnsi="Arial" w:cs="Arial"/>
          <w:sz w:val="24"/>
          <w:szCs w:val="24"/>
        </w:rPr>
        <w:t>The fundamental imperative of research involving human participation is respect for human dignity and well-being. To this end, the University endorses the ethical principles cited in the Tri-Council Policy Statement: Ethical Conduct for Research Involving Humans:</w:t>
      </w:r>
    </w:p>
    <w:p w14:paraId="5D825C7E" w14:textId="77777777" w:rsidR="008C622A" w:rsidRDefault="005656BC" w:rsidP="008C622A">
      <w:pPr>
        <w:spacing w:line="240" w:lineRule="auto"/>
        <w:jc w:val="center"/>
        <w:rPr>
          <w:rFonts w:ascii="Arial" w:hAnsi="Arial" w:cs="Arial"/>
          <w:sz w:val="24"/>
          <w:szCs w:val="24"/>
        </w:rPr>
      </w:pPr>
      <w:hyperlink r:id="rId20" w:history="1">
        <w:r w:rsidR="008C622A" w:rsidRPr="00D06F38">
          <w:rPr>
            <w:rStyle w:val="Hyperlink"/>
            <w:rFonts w:ascii="Arial" w:hAnsi="Arial" w:cs="Arial"/>
            <w:sz w:val="24"/>
            <w:szCs w:val="24"/>
          </w:rPr>
          <w:t>http://www.pre.ethics.gc.ca</w:t>
        </w:r>
      </w:hyperlink>
      <w:r w:rsidR="008C622A" w:rsidRPr="00D06F38">
        <w:rPr>
          <w:rFonts w:ascii="Arial" w:hAnsi="Arial" w:cs="Arial"/>
          <w:sz w:val="24"/>
          <w:szCs w:val="24"/>
        </w:rPr>
        <w:t xml:space="preserve"> </w:t>
      </w:r>
    </w:p>
    <w:p w14:paraId="79CA5729" w14:textId="77777777" w:rsidR="008C622A" w:rsidRDefault="008C622A" w:rsidP="008C622A">
      <w:pPr>
        <w:spacing w:line="240" w:lineRule="auto"/>
        <w:jc w:val="both"/>
        <w:rPr>
          <w:rFonts w:ascii="Arial" w:hAnsi="Arial" w:cs="Arial"/>
          <w:sz w:val="24"/>
          <w:szCs w:val="24"/>
        </w:rPr>
      </w:pPr>
      <w:r w:rsidRPr="00D06F38">
        <w:rPr>
          <w:rFonts w:ascii="Arial" w:hAnsi="Arial" w:cs="Arial"/>
          <w:sz w:val="24"/>
          <w:szCs w:val="24"/>
        </w:rPr>
        <w:t xml:space="preserve">McMaster University has mandated its Research Ethics Boards to ensure that all research investigations involving human participants </w:t>
      </w:r>
      <w:proofErr w:type="gramStart"/>
      <w:r w:rsidRPr="00D06F38">
        <w:rPr>
          <w:rFonts w:ascii="Arial" w:hAnsi="Arial" w:cs="Arial"/>
          <w:sz w:val="24"/>
          <w:szCs w:val="24"/>
        </w:rPr>
        <w:t>are in compliance with</w:t>
      </w:r>
      <w:proofErr w:type="gramEnd"/>
      <w:r w:rsidRPr="00D06F38">
        <w:rPr>
          <w:rFonts w:ascii="Arial" w:hAnsi="Arial" w:cs="Arial"/>
          <w:sz w:val="24"/>
          <w:szCs w:val="24"/>
        </w:rPr>
        <w:t xml:space="preserve"> t</w:t>
      </w:r>
      <w:r>
        <w:rPr>
          <w:rFonts w:ascii="Arial" w:hAnsi="Arial" w:cs="Arial"/>
          <w:sz w:val="24"/>
          <w:szCs w:val="24"/>
        </w:rPr>
        <w:t xml:space="preserve">he Tri-Council Policy Statement.  </w:t>
      </w:r>
      <w:r w:rsidRPr="00D06F38">
        <w:rPr>
          <w:rFonts w:ascii="Arial" w:hAnsi="Arial" w:cs="Arial"/>
          <w:sz w:val="24"/>
          <w:szCs w:val="24"/>
        </w:rPr>
        <w:t>The University is committed, through its Research Ethics Boards, to assisting the research community in identifying and addressing ethical issues inherent in research, recognizing that all members of the University share a commitment to maintaining the highest possible standards in research involving humans.</w:t>
      </w:r>
    </w:p>
    <w:p w14:paraId="3123ED48" w14:textId="77777777" w:rsidR="008C622A" w:rsidRPr="00D06F38" w:rsidRDefault="008C622A" w:rsidP="008C622A">
      <w:pPr>
        <w:spacing w:line="240" w:lineRule="auto"/>
        <w:jc w:val="both"/>
        <w:rPr>
          <w:rFonts w:ascii="Arial" w:hAnsi="Arial" w:cs="Arial"/>
          <w:sz w:val="24"/>
          <w:szCs w:val="24"/>
        </w:rPr>
      </w:pPr>
      <w:r w:rsidRPr="00D06F38">
        <w:rPr>
          <w:rFonts w:ascii="Arial" w:hAnsi="Arial" w:cs="Arial"/>
          <w:sz w:val="24"/>
          <w:szCs w:val="24"/>
        </w:rPr>
        <w:lastRenderedPageBreak/>
        <w:t>If you are conducting original research, it is vital that you behave in an ethical manner.  For example, everyone you speak to must be made aware of your reasons for eliciting their responses and consent to providing information.  Furthermore, you must ensure everyone understands that partic</w:t>
      </w:r>
      <w:r>
        <w:rPr>
          <w:rFonts w:ascii="Arial" w:hAnsi="Arial" w:cs="Arial"/>
          <w:sz w:val="24"/>
          <w:szCs w:val="24"/>
        </w:rPr>
        <w:t xml:space="preserve">ipation is entirely voluntary. </w:t>
      </w:r>
      <w:r w:rsidRPr="00D06F38">
        <w:rPr>
          <w:rFonts w:ascii="Arial" w:hAnsi="Arial" w:cs="Arial"/>
          <w:sz w:val="24"/>
          <w:szCs w:val="24"/>
        </w:rPr>
        <w:t>Please refer to the following website for more information about McMaster University’s research ethics guidelines:</w:t>
      </w:r>
    </w:p>
    <w:p w14:paraId="4A52B56D" w14:textId="77777777" w:rsidR="008C622A" w:rsidRPr="00D06F38" w:rsidRDefault="005656BC" w:rsidP="008C622A">
      <w:pPr>
        <w:spacing w:line="240" w:lineRule="auto"/>
        <w:jc w:val="center"/>
        <w:rPr>
          <w:rFonts w:ascii="Arial" w:hAnsi="Arial" w:cs="Arial"/>
          <w:sz w:val="24"/>
          <w:szCs w:val="24"/>
        </w:rPr>
      </w:pPr>
      <w:hyperlink r:id="rId21" w:history="1">
        <w:r w:rsidR="008C622A" w:rsidRPr="00D06F38">
          <w:rPr>
            <w:rStyle w:val="Hyperlink"/>
            <w:rFonts w:ascii="Arial" w:hAnsi="Arial" w:cs="Arial"/>
            <w:sz w:val="24"/>
            <w:szCs w:val="24"/>
          </w:rPr>
          <w:t>http://reo.mcmaster.ca/</w:t>
        </w:r>
      </w:hyperlink>
    </w:p>
    <w:p w14:paraId="6207015E" w14:textId="77777777" w:rsidR="008C622A" w:rsidRDefault="008C622A" w:rsidP="008C622A">
      <w:pPr>
        <w:spacing w:line="240" w:lineRule="auto"/>
        <w:jc w:val="both"/>
        <w:rPr>
          <w:rFonts w:ascii="Arial" w:hAnsi="Arial" w:cs="Arial"/>
          <w:sz w:val="24"/>
          <w:szCs w:val="24"/>
        </w:rPr>
      </w:pPr>
      <w:r w:rsidRPr="00D06F38">
        <w:rPr>
          <w:rFonts w:ascii="Arial" w:hAnsi="Arial" w:cs="Arial"/>
          <w:sz w:val="24"/>
          <w:szCs w:val="24"/>
        </w:rPr>
        <w:t>Organizations that you are working with are likely to prefer that some informati</w:t>
      </w:r>
      <w:r>
        <w:rPr>
          <w:rFonts w:ascii="Arial" w:hAnsi="Arial" w:cs="Arial"/>
          <w:sz w:val="24"/>
          <w:szCs w:val="24"/>
        </w:rPr>
        <w:t xml:space="preserve">on be treated as confidential. </w:t>
      </w:r>
      <w:r w:rsidRPr="00D06F38">
        <w:rPr>
          <w:rFonts w:ascii="Arial" w:hAnsi="Arial" w:cs="Arial"/>
          <w:sz w:val="24"/>
          <w:szCs w:val="24"/>
        </w:rPr>
        <w:t xml:space="preserve">Ensure that you clarify the status of all information that you receive from your client.  You </w:t>
      </w:r>
      <w:r w:rsidRPr="00D06F38">
        <w:rPr>
          <w:rFonts w:ascii="Arial" w:hAnsi="Arial" w:cs="Arial"/>
          <w:b/>
          <w:sz w:val="24"/>
          <w:szCs w:val="24"/>
        </w:rPr>
        <w:t>MUST</w:t>
      </w:r>
      <w:r w:rsidRPr="00D06F38">
        <w:rPr>
          <w:rFonts w:ascii="Arial" w:hAnsi="Arial" w:cs="Arial"/>
          <w:sz w:val="24"/>
          <w:szCs w:val="24"/>
        </w:rPr>
        <w:t xml:space="preserve"> respect this request and cannot present this information in class or communicate it in any form, nor can you </w:t>
      </w:r>
      <w:r>
        <w:rPr>
          <w:rFonts w:ascii="Arial" w:hAnsi="Arial" w:cs="Arial"/>
          <w:sz w:val="24"/>
          <w:szCs w:val="24"/>
        </w:rPr>
        <w:t xml:space="preserve">discuss it outside your group. </w:t>
      </w:r>
      <w:r w:rsidRPr="00D06F38">
        <w:rPr>
          <w:rFonts w:ascii="Arial" w:hAnsi="Arial" w:cs="Arial"/>
          <w:sz w:val="24"/>
          <w:szCs w:val="24"/>
        </w:rPr>
        <w:t xml:space="preserve">Furthermore, you must continue to respect this confidentiality </w:t>
      </w:r>
      <w:r>
        <w:rPr>
          <w:rFonts w:ascii="Arial" w:hAnsi="Arial" w:cs="Arial"/>
          <w:sz w:val="24"/>
          <w:szCs w:val="24"/>
        </w:rPr>
        <w:t xml:space="preserve">even after the course is over.  </w:t>
      </w:r>
    </w:p>
    <w:p w14:paraId="41CC6D22" w14:textId="77777777" w:rsidR="008C622A" w:rsidRPr="00D06F38" w:rsidRDefault="008C622A" w:rsidP="008C622A">
      <w:pPr>
        <w:spacing w:line="240" w:lineRule="auto"/>
        <w:jc w:val="both"/>
        <w:rPr>
          <w:rFonts w:ascii="Arial" w:hAnsi="Arial" w:cs="Arial"/>
          <w:sz w:val="24"/>
          <w:szCs w:val="24"/>
        </w:rPr>
      </w:pPr>
    </w:p>
    <w:p w14:paraId="5A83801A" w14:textId="77777777" w:rsidR="008C622A" w:rsidRPr="00D06F38" w:rsidRDefault="008C622A" w:rsidP="008C622A">
      <w:pPr>
        <w:pStyle w:val="Style1"/>
      </w:pPr>
      <w:r>
        <w:t>Acknowledgement of Course Policies</w:t>
      </w:r>
    </w:p>
    <w:p w14:paraId="01D63B9E" w14:textId="77777777" w:rsidR="008C622A" w:rsidRDefault="008C622A" w:rsidP="008C622A">
      <w:pPr>
        <w:spacing w:after="0" w:line="240" w:lineRule="auto"/>
        <w:rPr>
          <w:rFonts w:ascii="Arial" w:hAnsi="Arial" w:cs="Arial"/>
          <w:sz w:val="24"/>
          <w:szCs w:val="24"/>
        </w:rPr>
      </w:pPr>
    </w:p>
    <w:p w14:paraId="12B9CB88" w14:textId="63814CC1" w:rsidR="008C622A" w:rsidRDefault="008C622A" w:rsidP="008C622A">
      <w:pPr>
        <w:autoSpaceDE w:val="0"/>
        <w:autoSpaceDN w:val="0"/>
        <w:spacing w:after="0" w:line="240" w:lineRule="auto"/>
        <w:jc w:val="both"/>
        <w:rPr>
          <w:rFonts w:ascii="Arial" w:hAnsi="Arial" w:cs="Arial"/>
          <w:b/>
          <w:bCs/>
          <w:color w:val="000000"/>
          <w:sz w:val="24"/>
        </w:rPr>
      </w:pPr>
      <w:r w:rsidRPr="0006159A">
        <w:rPr>
          <w:rFonts w:ascii="Arial" w:hAnsi="Arial" w:cs="Arial"/>
          <w:color w:val="000000"/>
          <w:sz w:val="24"/>
        </w:rPr>
        <w:t>Your registration and continuous participation (</w:t>
      </w:r>
      <w:proofErr w:type="gramStart"/>
      <w:r w:rsidRPr="0006159A">
        <w:rPr>
          <w:rFonts w:ascii="Arial" w:hAnsi="Arial" w:cs="Arial"/>
          <w:color w:val="000000"/>
          <w:sz w:val="24"/>
        </w:rPr>
        <w:t>e.g.</w:t>
      </w:r>
      <w:proofErr w:type="gramEnd"/>
      <w:r w:rsidRPr="0006159A">
        <w:rPr>
          <w:rFonts w:ascii="Arial" w:hAnsi="Arial" w:cs="Arial"/>
          <w:color w:val="000000"/>
          <w:sz w:val="24"/>
        </w:rPr>
        <w:t xml:space="preserve"> on </w:t>
      </w:r>
      <w:r w:rsidR="004B4C08">
        <w:rPr>
          <w:rFonts w:ascii="Arial" w:hAnsi="Arial" w:cs="Arial"/>
          <w:color w:val="000000"/>
          <w:sz w:val="24"/>
        </w:rPr>
        <w:t xml:space="preserve">TEAMS, </w:t>
      </w:r>
      <w:r w:rsidRPr="0006159A">
        <w:rPr>
          <w:rFonts w:ascii="Arial" w:hAnsi="Arial" w:cs="Arial"/>
          <w:color w:val="000000"/>
          <w:sz w:val="24"/>
        </w:rPr>
        <w:t xml:space="preserve">A2L, in the classroom, etc.) to the various learning activities of </w:t>
      </w:r>
      <w:r w:rsidR="00891359">
        <w:rPr>
          <w:rFonts w:ascii="Arial" w:hAnsi="Arial" w:cs="Arial"/>
          <w:color w:val="000000"/>
          <w:sz w:val="24"/>
        </w:rPr>
        <w:t>eHealth</w:t>
      </w:r>
      <w:r w:rsidR="00653357">
        <w:rPr>
          <w:rFonts w:ascii="Arial" w:hAnsi="Arial" w:cs="Arial"/>
          <w:color w:val="000000"/>
          <w:sz w:val="24"/>
        </w:rPr>
        <w:t xml:space="preserve"> 7</w:t>
      </w:r>
      <w:r w:rsidR="003C0317">
        <w:rPr>
          <w:rFonts w:ascii="Arial" w:hAnsi="Arial" w:cs="Arial"/>
          <w:color w:val="000000"/>
          <w:sz w:val="24"/>
        </w:rPr>
        <w:t>24</w:t>
      </w:r>
      <w:r w:rsidRPr="0006159A">
        <w:rPr>
          <w:rFonts w:ascii="Arial" w:hAnsi="Arial" w:cs="Arial"/>
          <w:color w:val="000000"/>
          <w:sz w:val="24"/>
        </w:rPr>
        <w:t xml:space="preserve"> will be considered to be an implicit acknowledgement of the course policies outlined above, or of any other that may be announced during lecture and/or on A2L. </w:t>
      </w:r>
      <w:r w:rsidRPr="0006159A">
        <w:rPr>
          <w:rFonts w:ascii="Arial" w:hAnsi="Arial" w:cs="Arial"/>
          <w:b/>
          <w:bCs/>
          <w:color w:val="000000"/>
          <w:sz w:val="24"/>
        </w:rPr>
        <w:t xml:space="preserve">It is your responsibility to read this course outline, to familiarize yourself with the course policies and to act accordingly. </w:t>
      </w:r>
    </w:p>
    <w:p w14:paraId="7CC1DD8C" w14:textId="77777777" w:rsidR="008C622A" w:rsidRPr="0006159A" w:rsidRDefault="008C622A" w:rsidP="008C622A">
      <w:pPr>
        <w:autoSpaceDE w:val="0"/>
        <w:autoSpaceDN w:val="0"/>
        <w:spacing w:after="0" w:line="240" w:lineRule="auto"/>
        <w:jc w:val="both"/>
        <w:rPr>
          <w:rFonts w:ascii="Arial" w:hAnsi="Arial" w:cs="Arial"/>
          <w:sz w:val="24"/>
        </w:rPr>
      </w:pPr>
    </w:p>
    <w:p w14:paraId="345D3D18" w14:textId="77777777" w:rsidR="008C622A" w:rsidRPr="0006159A" w:rsidRDefault="008C622A" w:rsidP="008C622A">
      <w:pPr>
        <w:spacing w:after="0" w:line="240" w:lineRule="auto"/>
        <w:jc w:val="both"/>
        <w:rPr>
          <w:rFonts w:ascii="Arial" w:hAnsi="Arial" w:cs="Arial"/>
          <w:sz w:val="24"/>
        </w:rPr>
      </w:pPr>
      <w:r w:rsidRPr="0006159A">
        <w:rPr>
          <w:rFonts w:ascii="Arial" w:hAnsi="Arial" w:cs="Arial"/>
          <w:sz w:val="24"/>
        </w:rPr>
        <w:t xml:space="preserve">Lack of awareness of the course policies </w:t>
      </w:r>
      <w:r w:rsidRPr="0006159A">
        <w:rPr>
          <w:rFonts w:ascii="Arial" w:hAnsi="Arial" w:cs="Arial"/>
          <w:b/>
          <w:bCs/>
          <w:sz w:val="24"/>
        </w:rPr>
        <w:t xml:space="preserve">cannot be invoked </w:t>
      </w:r>
      <w:r w:rsidRPr="0006159A">
        <w:rPr>
          <w:rFonts w:ascii="Arial" w:hAnsi="Arial" w:cs="Arial"/>
          <w:sz w:val="24"/>
        </w:rPr>
        <w:t>at any point during this course for failure to meet them. It is your responsibility to ask for clarification on any policies that you do not understand.</w:t>
      </w:r>
    </w:p>
    <w:p w14:paraId="77FD97A9" w14:textId="77777777" w:rsidR="008C622A" w:rsidRDefault="008C622A" w:rsidP="008C622A">
      <w:pPr>
        <w:spacing w:after="0" w:line="240" w:lineRule="auto"/>
        <w:rPr>
          <w:rFonts w:ascii="Arial" w:hAnsi="Arial" w:cs="Arial"/>
          <w:sz w:val="28"/>
          <w:szCs w:val="24"/>
        </w:rPr>
      </w:pPr>
    </w:p>
    <w:p w14:paraId="1E876CA3" w14:textId="77777777" w:rsidR="008C622A" w:rsidRDefault="008C622A" w:rsidP="008C622A">
      <w:pPr>
        <w:spacing w:after="0" w:line="240" w:lineRule="auto"/>
        <w:rPr>
          <w:rFonts w:ascii="Arial" w:hAnsi="Arial" w:cs="Arial"/>
          <w:sz w:val="24"/>
          <w:szCs w:val="24"/>
        </w:rPr>
      </w:pPr>
    </w:p>
    <w:p w14:paraId="4C5F7A5D" w14:textId="4319BE6F" w:rsidR="008C622A" w:rsidRDefault="00653357" w:rsidP="008C622A">
      <w:pPr>
        <w:pStyle w:val="Style1"/>
      </w:pPr>
      <w:r>
        <w:t xml:space="preserve">Tentative </w:t>
      </w:r>
      <w:r w:rsidR="008C622A">
        <w:t>Course Schedule</w:t>
      </w:r>
    </w:p>
    <w:p w14:paraId="09343FD2" w14:textId="77777777" w:rsidR="008C622A" w:rsidRDefault="008C622A" w:rsidP="008C622A">
      <w:pPr>
        <w:spacing w:after="0" w:line="240" w:lineRule="auto"/>
        <w:rPr>
          <w:rFonts w:ascii="Arial" w:hAnsi="Arial" w:cs="Arial"/>
          <w:sz w:val="24"/>
          <w:szCs w:val="24"/>
        </w:rPr>
      </w:pPr>
    </w:p>
    <w:tbl>
      <w:tblPr>
        <w:tblW w:w="4399" w:type="pct"/>
        <w:tblCellMar>
          <w:left w:w="0" w:type="dxa"/>
          <w:right w:w="0" w:type="dxa"/>
        </w:tblCellMar>
        <w:tblLook w:val="01E0" w:firstRow="1" w:lastRow="1" w:firstColumn="1" w:lastColumn="1" w:noHBand="0" w:noVBand="0"/>
      </w:tblPr>
      <w:tblGrid>
        <w:gridCol w:w="817"/>
        <w:gridCol w:w="1446"/>
        <w:gridCol w:w="7228"/>
      </w:tblGrid>
      <w:tr w:rsidR="003C0317" w14:paraId="55173E3C" w14:textId="77777777" w:rsidTr="008E4FD8">
        <w:trPr>
          <w:trHeight w:hRule="exact" w:val="279"/>
        </w:trPr>
        <w:tc>
          <w:tcPr>
            <w:tcW w:w="430" w:type="pct"/>
            <w:tcBorders>
              <w:top w:val="single" w:sz="5" w:space="0" w:color="000000"/>
              <w:left w:val="single" w:sz="5" w:space="0" w:color="000000"/>
              <w:bottom w:val="single" w:sz="5" w:space="0" w:color="000000"/>
              <w:right w:val="single" w:sz="5" w:space="0" w:color="000000"/>
            </w:tcBorders>
          </w:tcPr>
          <w:p w14:paraId="36CFF375" w14:textId="693E3843" w:rsidR="003C0317" w:rsidRPr="003C0317" w:rsidRDefault="003C0317" w:rsidP="00715980">
            <w:pPr>
              <w:pStyle w:val="TableParagraph"/>
              <w:spacing w:line="267" w:lineRule="exact"/>
              <w:ind w:left="102"/>
              <w:rPr>
                <w:rFonts w:ascii="Calibri"/>
                <w:b/>
                <w:bCs/>
                <w:spacing w:val="-1"/>
              </w:rPr>
            </w:pPr>
            <w:r w:rsidRPr="003C0317">
              <w:rPr>
                <w:rFonts w:ascii="Calibri"/>
                <w:b/>
                <w:bCs/>
                <w:spacing w:val="-1"/>
              </w:rPr>
              <w:t>Unit</w:t>
            </w:r>
          </w:p>
        </w:tc>
        <w:tc>
          <w:tcPr>
            <w:tcW w:w="762" w:type="pct"/>
            <w:tcBorders>
              <w:top w:val="single" w:sz="5" w:space="0" w:color="000000"/>
              <w:left w:val="single" w:sz="5" w:space="0" w:color="000000"/>
              <w:bottom w:val="single" w:sz="5" w:space="0" w:color="000000"/>
              <w:right w:val="single" w:sz="5" w:space="0" w:color="000000"/>
            </w:tcBorders>
          </w:tcPr>
          <w:p w14:paraId="64706790" w14:textId="5EE4A888" w:rsidR="003C0317" w:rsidRPr="003C0317" w:rsidRDefault="004B4C08" w:rsidP="00715980">
            <w:pPr>
              <w:pStyle w:val="TableParagraph"/>
              <w:spacing w:line="267" w:lineRule="exact"/>
              <w:ind w:left="102"/>
              <w:rPr>
                <w:rFonts w:ascii="Calibri"/>
                <w:b/>
                <w:bCs/>
                <w:spacing w:val="-1"/>
              </w:rPr>
            </w:pPr>
            <w:r>
              <w:rPr>
                <w:rFonts w:ascii="Calibri"/>
                <w:b/>
                <w:bCs/>
                <w:spacing w:val="-1"/>
              </w:rPr>
              <w:t>Date</w:t>
            </w:r>
          </w:p>
        </w:tc>
        <w:tc>
          <w:tcPr>
            <w:tcW w:w="3808" w:type="pct"/>
            <w:tcBorders>
              <w:top w:val="single" w:sz="5" w:space="0" w:color="000000"/>
              <w:left w:val="single" w:sz="5" w:space="0" w:color="000000"/>
              <w:bottom w:val="single" w:sz="5" w:space="0" w:color="000000"/>
              <w:right w:val="single" w:sz="5" w:space="0" w:color="000000"/>
            </w:tcBorders>
          </w:tcPr>
          <w:p w14:paraId="62BBAE36" w14:textId="3257915D" w:rsidR="003C0317" w:rsidRPr="003C0317" w:rsidRDefault="003C0317" w:rsidP="00715980">
            <w:pPr>
              <w:pStyle w:val="TableParagraph"/>
              <w:spacing w:line="267" w:lineRule="exact"/>
              <w:ind w:left="102"/>
              <w:rPr>
                <w:rFonts w:ascii="Calibri"/>
                <w:b/>
                <w:bCs/>
                <w:spacing w:val="-1"/>
              </w:rPr>
            </w:pPr>
            <w:r w:rsidRPr="003C0317">
              <w:rPr>
                <w:rFonts w:ascii="Calibri"/>
                <w:b/>
                <w:bCs/>
                <w:spacing w:val="-1"/>
              </w:rPr>
              <w:t>Topic</w:t>
            </w:r>
          </w:p>
        </w:tc>
      </w:tr>
      <w:tr w:rsidR="003C0317" w14:paraId="75FA556A" w14:textId="77777777" w:rsidTr="008E4FD8">
        <w:trPr>
          <w:trHeight w:hRule="exact" w:val="279"/>
        </w:trPr>
        <w:tc>
          <w:tcPr>
            <w:tcW w:w="430" w:type="pct"/>
            <w:tcBorders>
              <w:top w:val="single" w:sz="5" w:space="0" w:color="000000"/>
              <w:left w:val="single" w:sz="5" w:space="0" w:color="000000"/>
              <w:bottom w:val="single" w:sz="5" w:space="0" w:color="000000"/>
              <w:right w:val="single" w:sz="5" w:space="0" w:color="000000"/>
            </w:tcBorders>
          </w:tcPr>
          <w:p w14:paraId="28187C2C" w14:textId="77777777" w:rsidR="003C0317" w:rsidRDefault="003C0317" w:rsidP="00715980">
            <w:pPr>
              <w:pStyle w:val="TableParagraph"/>
              <w:spacing w:line="267" w:lineRule="exact"/>
              <w:ind w:left="102"/>
              <w:rPr>
                <w:rFonts w:ascii="Calibri"/>
                <w:spacing w:val="-1"/>
              </w:rPr>
            </w:pPr>
            <w:bookmarkStart w:id="2" w:name="_Hlk80690537"/>
            <w:r>
              <w:rPr>
                <w:rFonts w:ascii="Calibri"/>
                <w:spacing w:val="-1"/>
              </w:rPr>
              <w:t>1</w:t>
            </w:r>
          </w:p>
        </w:tc>
        <w:tc>
          <w:tcPr>
            <w:tcW w:w="762" w:type="pct"/>
            <w:tcBorders>
              <w:top w:val="single" w:sz="5" w:space="0" w:color="000000"/>
              <w:left w:val="single" w:sz="5" w:space="0" w:color="000000"/>
              <w:bottom w:val="single" w:sz="5" w:space="0" w:color="000000"/>
              <w:right w:val="single" w:sz="5" w:space="0" w:color="000000"/>
            </w:tcBorders>
          </w:tcPr>
          <w:p w14:paraId="45CCAC7A" w14:textId="7A7B92D1" w:rsidR="003C0317" w:rsidRDefault="004B4C08" w:rsidP="00715980">
            <w:pPr>
              <w:pStyle w:val="TableParagraph"/>
              <w:spacing w:line="267" w:lineRule="exact"/>
              <w:ind w:left="102"/>
              <w:rPr>
                <w:rFonts w:ascii="Calibri"/>
                <w:spacing w:val="-1"/>
              </w:rPr>
            </w:pPr>
            <w:r>
              <w:rPr>
                <w:rFonts w:ascii="Calibri"/>
                <w:spacing w:val="-1"/>
              </w:rPr>
              <w:t>Sept 14</w:t>
            </w:r>
          </w:p>
        </w:tc>
        <w:tc>
          <w:tcPr>
            <w:tcW w:w="3808" w:type="pct"/>
            <w:tcBorders>
              <w:top w:val="single" w:sz="5" w:space="0" w:color="000000"/>
              <w:left w:val="single" w:sz="5" w:space="0" w:color="000000"/>
              <w:bottom w:val="single" w:sz="5" w:space="0" w:color="000000"/>
              <w:right w:val="single" w:sz="5" w:space="0" w:color="000000"/>
            </w:tcBorders>
          </w:tcPr>
          <w:p w14:paraId="4E6066F8" w14:textId="4741E3CB" w:rsidR="003C0317" w:rsidRDefault="003C0317" w:rsidP="00715980">
            <w:pPr>
              <w:pStyle w:val="TableParagraph"/>
              <w:spacing w:line="267" w:lineRule="exact"/>
              <w:ind w:left="102"/>
              <w:rPr>
                <w:rFonts w:ascii="Calibri"/>
                <w:spacing w:val="-1"/>
              </w:rPr>
            </w:pPr>
            <w:r>
              <w:rPr>
                <w:rFonts w:ascii="Calibri"/>
                <w:spacing w:val="-1"/>
              </w:rPr>
              <w:t>Introduction to</w:t>
            </w:r>
            <w:r>
              <w:rPr>
                <w:rFonts w:ascii="Calibri"/>
                <w:spacing w:val="1"/>
              </w:rPr>
              <w:t xml:space="preserve"> </w:t>
            </w:r>
            <w:r>
              <w:rPr>
                <w:rFonts w:ascii="Calibri"/>
                <w:spacing w:val="-1"/>
              </w:rPr>
              <w:t>the</w:t>
            </w:r>
            <w:r>
              <w:rPr>
                <w:rFonts w:ascii="Calibri"/>
                <w:spacing w:val="-2"/>
              </w:rPr>
              <w:t xml:space="preserve"> Canadian</w:t>
            </w:r>
            <w:r>
              <w:rPr>
                <w:rFonts w:ascii="Calibri"/>
                <w:spacing w:val="-1"/>
              </w:rPr>
              <w:t xml:space="preserve"> healthcare</w:t>
            </w:r>
            <w:r>
              <w:rPr>
                <w:rFonts w:ascii="Calibri"/>
                <w:spacing w:val="-2"/>
              </w:rPr>
              <w:t xml:space="preserve"> </w:t>
            </w:r>
            <w:r>
              <w:rPr>
                <w:rFonts w:ascii="Calibri"/>
                <w:spacing w:val="-1"/>
              </w:rPr>
              <w:t>system</w:t>
            </w:r>
          </w:p>
          <w:p w14:paraId="635B20C4" w14:textId="77777777" w:rsidR="003C0317" w:rsidRDefault="003C0317" w:rsidP="00715980">
            <w:pPr>
              <w:pStyle w:val="TableParagraph"/>
              <w:spacing w:line="267" w:lineRule="exact"/>
              <w:ind w:left="102"/>
              <w:rPr>
                <w:rFonts w:ascii="Calibri"/>
                <w:spacing w:val="-1"/>
              </w:rPr>
            </w:pPr>
          </w:p>
          <w:p w14:paraId="3A04F5E4" w14:textId="77777777" w:rsidR="003C0317" w:rsidRDefault="003C0317" w:rsidP="00715980">
            <w:pPr>
              <w:pStyle w:val="TableParagraph"/>
              <w:spacing w:line="267" w:lineRule="exact"/>
              <w:ind w:left="102"/>
              <w:rPr>
                <w:rFonts w:ascii="Calibri"/>
                <w:spacing w:val="-1"/>
              </w:rPr>
            </w:pPr>
          </w:p>
          <w:p w14:paraId="6B59FAE0" w14:textId="77777777" w:rsidR="003C0317" w:rsidRDefault="003C0317" w:rsidP="00715980">
            <w:pPr>
              <w:pStyle w:val="TableParagraph"/>
              <w:spacing w:line="267" w:lineRule="exact"/>
              <w:ind w:left="102"/>
              <w:rPr>
                <w:rFonts w:ascii="Calibri" w:eastAsia="Calibri" w:hAnsi="Calibri" w:cs="Calibri"/>
              </w:rPr>
            </w:pPr>
          </w:p>
        </w:tc>
      </w:tr>
      <w:tr w:rsidR="003C0317" w14:paraId="32114AD2" w14:textId="77777777" w:rsidTr="008E4FD8">
        <w:trPr>
          <w:trHeight w:hRule="exact" w:val="316"/>
        </w:trPr>
        <w:tc>
          <w:tcPr>
            <w:tcW w:w="430" w:type="pct"/>
            <w:tcBorders>
              <w:top w:val="single" w:sz="5" w:space="0" w:color="000000"/>
              <w:left w:val="single" w:sz="5" w:space="0" w:color="000000"/>
              <w:bottom w:val="single" w:sz="5" w:space="0" w:color="000000"/>
              <w:right w:val="single" w:sz="5" w:space="0" w:color="000000"/>
            </w:tcBorders>
          </w:tcPr>
          <w:p w14:paraId="1FABAF08" w14:textId="77777777" w:rsidR="003C0317" w:rsidRDefault="003C0317" w:rsidP="00715980">
            <w:pPr>
              <w:pStyle w:val="TableParagraph"/>
              <w:ind w:left="102" w:right="591"/>
              <w:rPr>
                <w:rFonts w:ascii="Calibri"/>
                <w:spacing w:val="-1"/>
              </w:rPr>
            </w:pPr>
            <w:r>
              <w:rPr>
                <w:rFonts w:ascii="Calibri"/>
                <w:spacing w:val="-1"/>
              </w:rPr>
              <w:t>2</w:t>
            </w:r>
          </w:p>
        </w:tc>
        <w:tc>
          <w:tcPr>
            <w:tcW w:w="762" w:type="pct"/>
            <w:tcBorders>
              <w:top w:val="single" w:sz="5" w:space="0" w:color="000000"/>
              <w:left w:val="single" w:sz="5" w:space="0" w:color="000000"/>
              <w:bottom w:val="single" w:sz="5" w:space="0" w:color="000000"/>
              <w:right w:val="single" w:sz="5" w:space="0" w:color="000000"/>
            </w:tcBorders>
          </w:tcPr>
          <w:p w14:paraId="4F966E27" w14:textId="03601347" w:rsidR="003C0317" w:rsidRDefault="004B4C08" w:rsidP="00715980">
            <w:pPr>
              <w:pStyle w:val="TableParagraph"/>
              <w:ind w:left="102" w:right="591"/>
              <w:rPr>
                <w:rFonts w:ascii="Calibri"/>
                <w:spacing w:val="-1"/>
              </w:rPr>
            </w:pPr>
            <w:r>
              <w:rPr>
                <w:rFonts w:ascii="Calibri"/>
                <w:spacing w:val="-1"/>
              </w:rPr>
              <w:t>Sept 21</w:t>
            </w:r>
          </w:p>
        </w:tc>
        <w:tc>
          <w:tcPr>
            <w:tcW w:w="3808" w:type="pct"/>
            <w:tcBorders>
              <w:top w:val="single" w:sz="5" w:space="0" w:color="000000"/>
              <w:left w:val="single" w:sz="5" w:space="0" w:color="000000"/>
              <w:bottom w:val="single" w:sz="5" w:space="0" w:color="000000"/>
              <w:right w:val="single" w:sz="5" w:space="0" w:color="000000"/>
            </w:tcBorders>
          </w:tcPr>
          <w:p w14:paraId="18669290" w14:textId="580193F8" w:rsidR="003C0317" w:rsidRDefault="003C0317" w:rsidP="00715980">
            <w:pPr>
              <w:pStyle w:val="TableParagraph"/>
              <w:ind w:left="102" w:right="591"/>
              <w:rPr>
                <w:rFonts w:ascii="Calibri" w:eastAsia="Calibri" w:hAnsi="Calibri" w:cs="Calibri"/>
              </w:rPr>
            </w:pPr>
            <w:r>
              <w:rPr>
                <w:rFonts w:ascii="Calibri"/>
                <w:spacing w:val="-1"/>
              </w:rPr>
              <w:t xml:space="preserve">Introduction to </w:t>
            </w:r>
            <w:r>
              <w:rPr>
                <w:rFonts w:ascii="Calibri"/>
              </w:rPr>
              <w:t>eHealth</w:t>
            </w:r>
            <w:r>
              <w:rPr>
                <w:rFonts w:ascii="Calibri"/>
                <w:spacing w:val="-1"/>
              </w:rPr>
              <w:t xml:space="preserve"> </w:t>
            </w:r>
            <w:r>
              <w:rPr>
                <w:rFonts w:ascii="Calibri"/>
              </w:rPr>
              <w:t>and</w:t>
            </w:r>
            <w:r>
              <w:rPr>
                <w:rFonts w:ascii="Calibri"/>
                <w:spacing w:val="-4"/>
              </w:rPr>
              <w:t xml:space="preserve"> </w:t>
            </w:r>
            <w:r>
              <w:rPr>
                <w:rFonts w:ascii="Calibri"/>
              </w:rPr>
              <w:t>the</w:t>
            </w:r>
            <w:r>
              <w:rPr>
                <w:rFonts w:ascii="Calibri"/>
                <w:spacing w:val="-2"/>
              </w:rPr>
              <w:t xml:space="preserve"> </w:t>
            </w:r>
            <w:r>
              <w:rPr>
                <w:rFonts w:ascii="Calibri"/>
                <w:spacing w:val="-1"/>
              </w:rPr>
              <w:t>flow</w:t>
            </w:r>
            <w:r>
              <w:rPr>
                <w:rFonts w:ascii="Calibri"/>
                <w:spacing w:val="-2"/>
              </w:rPr>
              <w:t xml:space="preserve"> </w:t>
            </w:r>
            <w:r>
              <w:rPr>
                <w:rFonts w:ascii="Calibri"/>
              </w:rPr>
              <w:t xml:space="preserve">of </w:t>
            </w:r>
            <w:r>
              <w:rPr>
                <w:rFonts w:ascii="Calibri"/>
                <w:spacing w:val="-1"/>
              </w:rPr>
              <w:t>health information;</w:t>
            </w:r>
            <w:r>
              <w:rPr>
                <w:rFonts w:ascii="Calibri"/>
                <w:spacing w:val="1"/>
              </w:rPr>
              <w:t xml:space="preserve"> the </w:t>
            </w:r>
            <w:r>
              <w:rPr>
                <w:rFonts w:ascii="Calibri"/>
                <w:spacing w:val="-1"/>
              </w:rPr>
              <w:t>Canadian</w:t>
            </w:r>
            <w:r>
              <w:rPr>
                <w:rFonts w:ascii="Calibri"/>
                <w:spacing w:val="45"/>
              </w:rPr>
              <w:t xml:space="preserve"> </w:t>
            </w:r>
            <w:r>
              <w:rPr>
                <w:rFonts w:ascii="Calibri"/>
              </w:rPr>
              <w:t>eHealth</w:t>
            </w:r>
            <w:r>
              <w:rPr>
                <w:rFonts w:ascii="Calibri"/>
                <w:spacing w:val="-1"/>
              </w:rPr>
              <w:t xml:space="preserve"> landscape</w:t>
            </w:r>
          </w:p>
        </w:tc>
      </w:tr>
      <w:tr w:rsidR="003C0317" w14:paraId="072E81B1" w14:textId="77777777" w:rsidTr="008E4FD8">
        <w:trPr>
          <w:trHeight w:hRule="exact" w:val="278"/>
        </w:trPr>
        <w:tc>
          <w:tcPr>
            <w:tcW w:w="430" w:type="pct"/>
            <w:tcBorders>
              <w:top w:val="single" w:sz="5" w:space="0" w:color="000000"/>
              <w:left w:val="single" w:sz="5" w:space="0" w:color="000000"/>
              <w:bottom w:val="single" w:sz="5" w:space="0" w:color="000000"/>
              <w:right w:val="single" w:sz="5" w:space="0" w:color="000000"/>
            </w:tcBorders>
          </w:tcPr>
          <w:p w14:paraId="5C703015" w14:textId="77777777" w:rsidR="003C0317" w:rsidRDefault="003C0317" w:rsidP="00715980">
            <w:pPr>
              <w:pStyle w:val="TableParagraph"/>
              <w:spacing w:line="267" w:lineRule="exact"/>
              <w:ind w:left="102"/>
              <w:rPr>
                <w:rFonts w:ascii="Calibri"/>
                <w:spacing w:val="-1"/>
              </w:rPr>
            </w:pPr>
            <w:r>
              <w:rPr>
                <w:rFonts w:ascii="Calibri"/>
                <w:spacing w:val="-1"/>
              </w:rPr>
              <w:t>3</w:t>
            </w:r>
          </w:p>
        </w:tc>
        <w:tc>
          <w:tcPr>
            <w:tcW w:w="762" w:type="pct"/>
            <w:tcBorders>
              <w:top w:val="single" w:sz="5" w:space="0" w:color="000000"/>
              <w:left w:val="single" w:sz="5" w:space="0" w:color="000000"/>
              <w:bottom w:val="single" w:sz="5" w:space="0" w:color="000000"/>
              <w:right w:val="single" w:sz="5" w:space="0" w:color="000000"/>
            </w:tcBorders>
          </w:tcPr>
          <w:p w14:paraId="5905BED3" w14:textId="5BC309F0" w:rsidR="003C0317" w:rsidRDefault="004B4C08" w:rsidP="00715980">
            <w:pPr>
              <w:pStyle w:val="TableParagraph"/>
              <w:spacing w:line="267" w:lineRule="exact"/>
              <w:ind w:left="102"/>
              <w:rPr>
                <w:rFonts w:ascii="Calibri"/>
                <w:spacing w:val="-1"/>
              </w:rPr>
            </w:pPr>
            <w:r>
              <w:rPr>
                <w:rFonts w:ascii="Calibri"/>
                <w:spacing w:val="-1"/>
              </w:rPr>
              <w:t>Sept 28</w:t>
            </w:r>
          </w:p>
        </w:tc>
        <w:tc>
          <w:tcPr>
            <w:tcW w:w="3808" w:type="pct"/>
            <w:tcBorders>
              <w:top w:val="single" w:sz="5" w:space="0" w:color="000000"/>
              <w:left w:val="single" w:sz="5" w:space="0" w:color="000000"/>
              <w:bottom w:val="single" w:sz="5" w:space="0" w:color="000000"/>
              <w:right w:val="single" w:sz="5" w:space="0" w:color="000000"/>
            </w:tcBorders>
          </w:tcPr>
          <w:p w14:paraId="56F16EA5" w14:textId="590CBEEF" w:rsidR="003C0317" w:rsidRDefault="003C0317" w:rsidP="00715980">
            <w:pPr>
              <w:pStyle w:val="TableParagraph"/>
              <w:spacing w:line="267" w:lineRule="exact"/>
              <w:ind w:left="102"/>
              <w:rPr>
                <w:rFonts w:ascii="Calibri" w:eastAsia="Calibri" w:hAnsi="Calibri" w:cs="Calibri"/>
              </w:rPr>
            </w:pPr>
            <w:r>
              <w:rPr>
                <w:rFonts w:ascii="Calibri"/>
                <w:spacing w:val="-1"/>
              </w:rPr>
              <w:t>Primary</w:t>
            </w:r>
            <w:r>
              <w:rPr>
                <w:rFonts w:ascii="Calibri"/>
                <w:spacing w:val="-2"/>
              </w:rPr>
              <w:t xml:space="preserve"> </w:t>
            </w:r>
            <w:r>
              <w:rPr>
                <w:rFonts w:ascii="Calibri"/>
                <w:spacing w:val="-1"/>
              </w:rPr>
              <w:t>care:</w:t>
            </w:r>
            <w:r>
              <w:rPr>
                <w:rFonts w:ascii="Calibri"/>
                <w:spacing w:val="1"/>
              </w:rPr>
              <w:t xml:space="preserve"> </w:t>
            </w:r>
            <w:r>
              <w:rPr>
                <w:rFonts w:ascii="Calibri"/>
                <w:spacing w:val="-1"/>
              </w:rPr>
              <w:t>Health</w:t>
            </w:r>
            <w:r>
              <w:rPr>
                <w:rFonts w:ascii="Calibri"/>
                <w:spacing w:val="-3"/>
              </w:rPr>
              <w:t xml:space="preserve"> </w:t>
            </w:r>
            <w:r>
              <w:rPr>
                <w:rFonts w:ascii="Calibri"/>
              </w:rPr>
              <w:t>care</w:t>
            </w:r>
            <w:r>
              <w:rPr>
                <w:rFonts w:ascii="Calibri"/>
                <w:spacing w:val="-3"/>
              </w:rPr>
              <w:t xml:space="preserve"> </w:t>
            </w:r>
            <w:r>
              <w:rPr>
                <w:rFonts w:ascii="Calibri"/>
                <w:spacing w:val="-1"/>
              </w:rPr>
              <w:t>data</w:t>
            </w:r>
            <w:r>
              <w:rPr>
                <w:rFonts w:ascii="Calibri"/>
              </w:rPr>
              <w:t xml:space="preserve"> and</w:t>
            </w:r>
            <w:r>
              <w:rPr>
                <w:rFonts w:ascii="Calibri"/>
                <w:spacing w:val="-2"/>
              </w:rPr>
              <w:t xml:space="preserve"> </w:t>
            </w:r>
            <w:r>
              <w:rPr>
                <w:rFonts w:ascii="Calibri"/>
                <w:spacing w:val="-1"/>
              </w:rPr>
              <w:t>Electronic</w:t>
            </w:r>
            <w:r>
              <w:rPr>
                <w:rFonts w:ascii="Calibri"/>
              </w:rPr>
              <w:t xml:space="preserve"> </w:t>
            </w:r>
            <w:r>
              <w:rPr>
                <w:rFonts w:ascii="Calibri"/>
                <w:spacing w:val="-1"/>
              </w:rPr>
              <w:t>Health</w:t>
            </w:r>
            <w:r>
              <w:rPr>
                <w:rFonts w:ascii="Calibri"/>
              </w:rPr>
              <w:t xml:space="preserve"> </w:t>
            </w:r>
            <w:r>
              <w:rPr>
                <w:rFonts w:ascii="Calibri"/>
                <w:spacing w:val="-1"/>
              </w:rPr>
              <w:t>Records</w:t>
            </w:r>
            <w:r>
              <w:rPr>
                <w:rFonts w:ascii="Calibri"/>
                <w:spacing w:val="-3"/>
              </w:rPr>
              <w:t xml:space="preserve"> </w:t>
            </w:r>
            <w:r>
              <w:rPr>
                <w:rFonts w:ascii="Calibri"/>
                <w:spacing w:val="-1"/>
              </w:rPr>
              <w:t>(EHR)</w:t>
            </w:r>
            <w:r>
              <w:rPr>
                <w:rFonts w:ascii="Calibri"/>
                <w:spacing w:val="-3"/>
              </w:rPr>
              <w:t xml:space="preserve"> </w:t>
            </w:r>
            <w:r>
              <w:rPr>
                <w:rFonts w:ascii="Calibri"/>
                <w:spacing w:val="-1"/>
              </w:rPr>
              <w:t>systems</w:t>
            </w:r>
          </w:p>
        </w:tc>
      </w:tr>
      <w:tr w:rsidR="003C0317" w14:paraId="6160569B" w14:textId="77777777" w:rsidTr="008E4FD8">
        <w:trPr>
          <w:trHeight w:hRule="exact" w:val="278"/>
        </w:trPr>
        <w:tc>
          <w:tcPr>
            <w:tcW w:w="430" w:type="pct"/>
            <w:tcBorders>
              <w:top w:val="single" w:sz="5" w:space="0" w:color="000000"/>
              <w:left w:val="single" w:sz="5" w:space="0" w:color="000000"/>
              <w:bottom w:val="single" w:sz="5" w:space="0" w:color="000000"/>
              <w:right w:val="single" w:sz="5" w:space="0" w:color="000000"/>
            </w:tcBorders>
          </w:tcPr>
          <w:p w14:paraId="1E321D4C" w14:textId="77777777" w:rsidR="003C0317" w:rsidRDefault="003C0317" w:rsidP="00715980">
            <w:pPr>
              <w:pStyle w:val="TableParagraph"/>
              <w:spacing w:line="267" w:lineRule="exact"/>
              <w:ind w:left="102"/>
              <w:rPr>
                <w:rFonts w:ascii="Calibri"/>
                <w:spacing w:val="-1"/>
              </w:rPr>
            </w:pPr>
            <w:r>
              <w:rPr>
                <w:rFonts w:ascii="Calibri"/>
                <w:spacing w:val="-1"/>
              </w:rPr>
              <w:t>4</w:t>
            </w:r>
          </w:p>
        </w:tc>
        <w:tc>
          <w:tcPr>
            <w:tcW w:w="762" w:type="pct"/>
            <w:tcBorders>
              <w:top w:val="single" w:sz="5" w:space="0" w:color="000000"/>
              <w:left w:val="single" w:sz="5" w:space="0" w:color="000000"/>
              <w:bottom w:val="single" w:sz="5" w:space="0" w:color="000000"/>
              <w:right w:val="single" w:sz="5" w:space="0" w:color="000000"/>
            </w:tcBorders>
          </w:tcPr>
          <w:p w14:paraId="798BF1AF" w14:textId="13446915" w:rsidR="003C0317" w:rsidRDefault="004B4C08" w:rsidP="00715980">
            <w:pPr>
              <w:pStyle w:val="TableParagraph"/>
              <w:spacing w:line="267" w:lineRule="exact"/>
              <w:ind w:left="102"/>
              <w:rPr>
                <w:rFonts w:ascii="Calibri"/>
                <w:spacing w:val="-1"/>
              </w:rPr>
            </w:pPr>
            <w:r>
              <w:rPr>
                <w:rFonts w:ascii="Calibri"/>
                <w:spacing w:val="-1"/>
              </w:rPr>
              <w:t>Oct 5</w:t>
            </w:r>
          </w:p>
        </w:tc>
        <w:tc>
          <w:tcPr>
            <w:tcW w:w="3808" w:type="pct"/>
            <w:tcBorders>
              <w:top w:val="single" w:sz="5" w:space="0" w:color="000000"/>
              <w:left w:val="single" w:sz="5" w:space="0" w:color="000000"/>
              <w:bottom w:val="single" w:sz="5" w:space="0" w:color="000000"/>
              <w:right w:val="single" w:sz="5" w:space="0" w:color="000000"/>
            </w:tcBorders>
          </w:tcPr>
          <w:p w14:paraId="039AB6B8" w14:textId="4C7682FD" w:rsidR="003C0317" w:rsidRDefault="003C0317" w:rsidP="00715980">
            <w:pPr>
              <w:pStyle w:val="TableParagraph"/>
              <w:spacing w:line="267" w:lineRule="exact"/>
              <w:ind w:left="102"/>
              <w:rPr>
                <w:rFonts w:ascii="Calibri" w:eastAsia="Calibri" w:hAnsi="Calibri" w:cs="Calibri"/>
              </w:rPr>
            </w:pPr>
            <w:r>
              <w:rPr>
                <w:rFonts w:ascii="Calibri"/>
                <w:spacing w:val="-1"/>
              </w:rPr>
              <w:t>Evidence-based</w:t>
            </w:r>
            <w:r>
              <w:rPr>
                <w:rFonts w:ascii="Calibri"/>
                <w:spacing w:val="-3"/>
              </w:rPr>
              <w:t xml:space="preserve"> </w:t>
            </w:r>
            <w:r>
              <w:rPr>
                <w:rFonts w:ascii="Calibri"/>
                <w:spacing w:val="-1"/>
              </w:rPr>
              <w:t>medicine</w:t>
            </w:r>
            <w:r>
              <w:rPr>
                <w:rFonts w:ascii="Calibri"/>
                <w:spacing w:val="-2"/>
              </w:rPr>
              <w:t xml:space="preserve"> </w:t>
            </w:r>
            <w:r>
              <w:rPr>
                <w:rFonts w:ascii="Calibri"/>
                <w:spacing w:val="-1"/>
              </w:rPr>
              <w:t>and why</w:t>
            </w:r>
            <w:r>
              <w:rPr>
                <w:rFonts w:ascii="Calibri"/>
              </w:rPr>
              <w:t xml:space="preserve"> it</w:t>
            </w:r>
            <w:r>
              <w:rPr>
                <w:rFonts w:ascii="Calibri"/>
                <w:spacing w:val="-2"/>
              </w:rPr>
              <w:t xml:space="preserve"> </w:t>
            </w:r>
            <w:r>
              <w:rPr>
                <w:rFonts w:ascii="Calibri"/>
                <w:spacing w:val="-1"/>
              </w:rPr>
              <w:t>matters</w:t>
            </w:r>
            <w:r>
              <w:rPr>
                <w:rFonts w:ascii="Calibri"/>
              </w:rPr>
              <w:t xml:space="preserve"> </w:t>
            </w:r>
            <w:r>
              <w:rPr>
                <w:rFonts w:ascii="Calibri"/>
                <w:spacing w:val="-1"/>
              </w:rPr>
              <w:t>to</w:t>
            </w:r>
            <w:r>
              <w:rPr>
                <w:rFonts w:ascii="Calibri"/>
                <w:spacing w:val="1"/>
              </w:rPr>
              <w:t xml:space="preserve"> </w:t>
            </w:r>
            <w:r>
              <w:rPr>
                <w:rFonts w:ascii="Calibri"/>
                <w:spacing w:val="-1"/>
              </w:rPr>
              <w:t>eHealth</w:t>
            </w:r>
          </w:p>
        </w:tc>
      </w:tr>
      <w:tr w:rsidR="003C0317" w14:paraId="3777EC19" w14:textId="77777777" w:rsidTr="008E4FD8">
        <w:trPr>
          <w:trHeight w:hRule="exact" w:val="362"/>
        </w:trPr>
        <w:tc>
          <w:tcPr>
            <w:tcW w:w="430" w:type="pct"/>
            <w:tcBorders>
              <w:top w:val="single" w:sz="5" w:space="0" w:color="000000"/>
              <w:left w:val="single" w:sz="5" w:space="0" w:color="000000"/>
              <w:bottom w:val="single" w:sz="5" w:space="0" w:color="000000"/>
              <w:right w:val="single" w:sz="5" w:space="0" w:color="000000"/>
            </w:tcBorders>
          </w:tcPr>
          <w:p w14:paraId="47E76721" w14:textId="77777777" w:rsidR="003C0317" w:rsidRDefault="003C0317" w:rsidP="00715980">
            <w:pPr>
              <w:pStyle w:val="TableParagraph"/>
              <w:ind w:left="102"/>
              <w:rPr>
                <w:rFonts w:ascii="Calibri"/>
                <w:spacing w:val="-1"/>
              </w:rPr>
            </w:pPr>
            <w:r>
              <w:rPr>
                <w:rFonts w:ascii="Calibri"/>
                <w:spacing w:val="-1"/>
              </w:rPr>
              <w:t>5</w:t>
            </w:r>
          </w:p>
        </w:tc>
        <w:tc>
          <w:tcPr>
            <w:tcW w:w="762" w:type="pct"/>
            <w:tcBorders>
              <w:top w:val="single" w:sz="5" w:space="0" w:color="000000"/>
              <w:left w:val="single" w:sz="5" w:space="0" w:color="000000"/>
              <w:bottom w:val="single" w:sz="5" w:space="0" w:color="000000"/>
              <w:right w:val="single" w:sz="5" w:space="0" w:color="000000"/>
            </w:tcBorders>
          </w:tcPr>
          <w:p w14:paraId="570CF04D" w14:textId="1AA9083D" w:rsidR="003C0317" w:rsidRPr="003C0317" w:rsidRDefault="004B4C08" w:rsidP="00715980">
            <w:pPr>
              <w:pStyle w:val="TableParagraph"/>
              <w:ind w:left="102"/>
              <w:rPr>
                <w:rFonts w:ascii="Calibri"/>
                <w:spacing w:val="-1"/>
              </w:rPr>
            </w:pPr>
            <w:r>
              <w:rPr>
                <w:rFonts w:ascii="Calibri"/>
                <w:spacing w:val="-1"/>
              </w:rPr>
              <w:t>Oct 12</w:t>
            </w:r>
          </w:p>
        </w:tc>
        <w:tc>
          <w:tcPr>
            <w:tcW w:w="3808" w:type="pct"/>
            <w:tcBorders>
              <w:top w:val="single" w:sz="5" w:space="0" w:color="000000"/>
              <w:left w:val="single" w:sz="5" w:space="0" w:color="000000"/>
              <w:bottom w:val="single" w:sz="5" w:space="0" w:color="000000"/>
              <w:right w:val="single" w:sz="5" w:space="0" w:color="000000"/>
            </w:tcBorders>
          </w:tcPr>
          <w:p w14:paraId="136C2945" w14:textId="08C3B53F" w:rsidR="003C0317" w:rsidRDefault="003C0317" w:rsidP="00715980">
            <w:pPr>
              <w:pStyle w:val="TableParagraph"/>
              <w:ind w:left="102"/>
              <w:rPr>
                <w:rFonts w:ascii="Calibri" w:eastAsia="Calibri" w:hAnsi="Calibri" w:cs="Calibri"/>
              </w:rPr>
            </w:pPr>
            <w:r w:rsidRPr="003C0317">
              <w:rPr>
                <w:rFonts w:ascii="Calibri"/>
                <w:spacing w:val="-1"/>
              </w:rPr>
              <w:t>Vocabularies, terminologies, and standards</w:t>
            </w:r>
          </w:p>
        </w:tc>
      </w:tr>
      <w:tr w:rsidR="003C0317" w14:paraId="7A8417FC" w14:textId="77777777" w:rsidTr="008E4FD8">
        <w:trPr>
          <w:trHeight w:hRule="exact" w:val="278"/>
        </w:trPr>
        <w:tc>
          <w:tcPr>
            <w:tcW w:w="430" w:type="pct"/>
            <w:tcBorders>
              <w:top w:val="single" w:sz="5" w:space="0" w:color="000000"/>
              <w:left w:val="single" w:sz="5" w:space="0" w:color="000000"/>
              <w:bottom w:val="single" w:sz="5" w:space="0" w:color="000000"/>
              <w:right w:val="single" w:sz="5" w:space="0" w:color="000000"/>
            </w:tcBorders>
          </w:tcPr>
          <w:p w14:paraId="0EA93F1F" w14:textId="77777777" w:rsidR="003C0317" w:rsidRDefault="003C0317" w:rsidP="00715980">
            <w:pPr>
              <w:pStyle w:val="TableParagraph"/>
              <w:spacing w:line="267" w:lineRule="exact"/>
              <w:ind w:left="102"/>
              <w:rPr>
                <w:rFonts w:ascii="Calibri"/>
                <w:spacing w:val="-1"/>
              </w:rPr>
            </w:pPr>
            <w:r>
              <w:rPr>
                <w:rFonts w:ascii="Calibri"/>
                <w:spacing w:val="-1"/>
              </w:rPr>
              <w:t>6</w:t>
            </w:r>
          </w:p>
        </w:tc>
        <w:tc>
          <w:tcPr>
            <w:tcW w:w="762" w:type="pct"/>
            <w:tcBorders>
              <w:top w:val="single" w:sz="5" w:space="0" w:color="000000"/>
              <w:left w:val="single" w:sz="5" w:space="0" w:color="000000"/>
              <w:bottom w:val="single" w:sz="5" w:space="0" w:color="000000"/>
              <w:right w:val="single" w:sz="5" w:space="0" w:color="000000"/>
            </w:tcBorders>
          </w:tcPr>
          <w:p w14:paraId="09D5AFEF" w14:textId="2640123D" w:rsidR="003C0317" w:rsidRDefault="004B4C08" w:rsidP="00715980">
            <w:pPr>
              <w:pStyle w:val="TableParagraph"/>
              <w:spacing w:line="267" w:lineRule="exact"/>
              <w:ind w:left="102"/>
              <w:rPr>
                <w:rFonts w:ascii="Calibri"/>
                <w:spacing w:val="-1"/>
              </w:rPr>
            </w:pPr>
            <w:r>
              <w:rPr>
                <w:rFonts w:ascii="Calibri"/>
                <w:spacing w:val="-1"/>
              </w:rPr>
              <w:t>Oct 19</w:t>
            </w:r>
          </w:p>
        </w:tc>
        <w:tc>
          <w:tcPr>
            <w:tcW w:w="3808" w:type="pct"/>
            <w:tcBorders>
              <w:top w:val="single" w:sz="5" w:space="0" w:color="000000"/>
              <w:left w:val="single" w:sz="5" w:space="0" w:color="000000"/>
              <w:bottom w:val="single" w:sz="5" w:space="0" w:color="000000"/>
              <w:right w:val="single" w:sz="5" w:space="0" w:color="000000"/>
            </w:tcBorders>
          </w:tcPr>
          <w:p w14:paraId="0DE7390B" w14:textId="10219F61" w:rsidR="003C0317" w:rsidRDefault="004B4C08" w:rsidP="00715980">
            <w:pPr>
              <w:pStyle w:val="TableParagraph"/>
              <w:spacing w:line="267" w:lineRule="exact"/>
              <w:ind w:left="102"/>
              <w:rPr>
                <w:rFonts w:ascii="Calibri" w:eastAsia="Calibri" w:hAnsi="Calibri" w:cs="Calibri"/>
              </w:rPr>
            </w:pPr>
            <w:r>
              <w:rPr>
                <w:rFonts w:ascii="Calibri"/>
                <w:spacing w:val="-1"/>
              </w:rPr>
              <w:t>Consumer digital health and design</w:t>
            </w:r>
            <w:r>
              <w:rPr>
                <w:rFonts w:ascii="Calibri"/>
                <w:spacing w:val="-1"/>
              </w:rPr>
              <w:t xml:space="preserve"> </w:t>
            </w:r>
          </w:p>
        </w:tc>
      </w:tr>
      <w:tr w:rsidR="003C0317" w14:paraId="22A9B596" w14:textId="77777777" w:rsidTr="008E4FD8">
        <w:trPr>
          <w:trHeight w:hRule="exact" w:val="278"/>
        </w:trPr>
        <w:tc>
          <w:tcPr>
            <w:tcW w:w="430" w:type="pct"/>
            <w:tcBorders>
              <w:top w:val="single" w:sz="5" w:space="0" w:color="000000"/>
              <w:left w:val="single" w:sz="5" w:space="0" w:color="000000"/>
              <w:bottom w:val="single" w:sz="5" w:space="0" w:color="000000"/>
              <w:right w:val="single" w:sz="5" w:space="0" w:color="000000"/>
            </w:tcBorders>
          </w:tcPr>
          <w:p w14:paraId="38991935" w14:textId="77777777" w:rsidR="003C0317" w:rsidRDefault="003C0317" w:rsidP="00715980">
            <w:pPr>
              <w:pStyle w:val="TableParagraph"/>
              <w:spacing w:line="267" w:lineRule="exact"/>
              <w:ind w:left="102"/>
              <w:rPr>
                <w:rFonts w:ascii="Calibri" w:eastAsia="Calibri" w:hAnsi="Calibri" w:cs="Calibri"/>
              </w:rPr>
            </w:pPr>
            <w:r>
              <w:rPr>
                <w:rFonts w:ascii="Calibri" w:eastAsia="Calibri" w:hAnsi="Calibri" w:cs="Calibri"/>
              </w:rPr>
              <w:t>7</w:t>
            </w:r>
          </w:p>
        </w:tc>
        <w:tc>
          <w:tcPr>
            <w:tcW w:w="762" w:type="pct"/>
            <w:tcBorders>
              <w:top w:val="single" w:sz="5" w:space="0" w:color="000000"/>
              <w:left w:val="single" w:sz="5" w:space="0" w:color="000000"/>
              <w:bottom w:val="single" w:sz="5" w:space="0" w:color="000000"/>
              <w:right w:val="single" w:sz="5" w:space="0" w:color="000000"/>
            </w:tcBorders>
          </w:tcPr>
          <w:p w14:paraId="3BFECE7F" w14:textId="44E11DC7" w:rsidR="003C0317" w:rsidRDefault="004B4C08" w:rsidP="00715980">
            <w:pPr>
              <w:pStyle w:val="TableParagraph"/>
              <w:spacing w:line="267" w:lineRule="exact"/>
              <w:ind w:left="102"/>
              <w:rPr>
                <w:rFonts w:ascii="Calibri"/>
                <w:spacing w:val="-1"/>
              </w:rPr>
            </w:pPr>
            <w:r>
              <w:rPr>
                <w:rFonts w:ascii="Calibri"/>
                <w:spacing w:val="-1"/>
              </w:rPr>
              <w:t>Oct 26</w:t>
            </w:r>
          </w:p>
        </w:tc>
        <w:tc>
          <w:tcPr>
            <w:tcW w:w="3808" w:type="pct"/>
            <w:tcBorders>
              <w:top w:val="single" w:sz="5" w:space="0" w:color="000000"/>
              <w:left w:val="single" w:sz="5" w:space="0" w:color="000000"/>
              <w:bottom w:val="single" w:sz="5" w:space="0" w:color="000000"/>
              <w:right w:val="single" w:sz="5" w:space="0" w:color="000000"/>
            </w:tcBorders>
          </w:tcPr>
          <w:p w14:paraId="6468C711" w14:textId="3C6800D4" w:rsidR="003C0317" w:rsidRDefault="004B4C08" w:rsidP="00715980">
            <w:pPr>
              <w:pStyle w:val="TableParagraph"/>
              <w:spacing w:line="267" w:lineRule="exact"/>
              <w:ind w:left="102"/>
              <w:rPr>
                <w:rFonts w:ascii="Calibri" w:eastAsia="Calibri" w:hAnsi="Calibri" w:cs="Calibri"/>
              </w:rPr>
            </w:pPr>
            <w:r>
              <w:rPr>
                <w:rFonts w:ascii="Calibri" w:eastAsia="Calibri" w:hAnsi="Calibri" w:cs="Calibri"/>
              </w:rPr>
              <w:t>TBD</w:t>
            </w:r>
          </w:p>
        </w:tc>
      </w:tr>
      <w:tr w:rsidR="003C0317" w14:paraId="7543ED0B" w14:textId="77777777" w:rsidTr="008E4FD8">
        <w:trPr>
          <w:trHeight w:hRule="exact" w:val="278"/>
        </w:trPr>
        <w:tc>
          <w:tcPr>
            <w:tcW w:w="430" w:type="pct"/>
            <w:tcBorders>
              <w:top w:val="single" w:sz="5" w:space="0" w:color="000000"/>
              <w:left w:val="single" w:sz="5" w:space="0" w:color="000000"/>
              <w:bottom w:val="single" w:sz="5" w:space="0" w:color="000000"/>
              <w:right w:val="single" w:sz="5" w:space="0" w:color="000000"/>
            </w:tcBorders>
          </w:tcPr>
          <w:p w14:paraId="63A8103C" w14:textId="77777777" w:rsidR="003C0317" w:rsidRDefault="003C0317" w:rsidP="00715980">
            <w:pPr>
              <w:pStyle w:val="TableParagraph"/>
              <w:spacing w:line="267" w:lineRule="exact"/>
              <w:ind w:left="102"/>
              <w:rPr>
                <w:rFonts w:ascii="Calibri"/>
                <w:spacing w:val="-1"/>
              </w:rPr>
            </w:pPr>
            <w:r>
              <w:rPr>
                <w:rFonts w:ascii="Calibri"/>
                <w:spacing w:val="-1"/>
              </w:rPr>
              <w:t>8</w:t>
            </w:r>
          </w:p>
        </w:tc>
        <w:tc>
          <w:tcPr>
            <w:tcW w:w="762" w:type="pct"/>
            <w:tcBorders>
              <w:top w:val="single" w:sz="5" w:space="0" w:color="000000"/>
              <w:left w:val="single" w:sz="5" w:space="0" w:color="000000"/>
              <w:bottom w:val="single" w:sz="5" w:space="0" w:color="000000"/>
              <w:right w:val="single" w:sz="5" w:space="0" w:color="000000"/>
            </w:tcBorders>
          </w:tcPr>
          <w:p w14:paraId="1D9794E1" w14:textId="5EC81FA5" w:rsidR="003C0317" w:rsidRDefault="004B4C08" w:rsidP="00715980">
            <w:pPr>
              <w:pStyle w:val="TableParagraph"/>
              <w:spacing w:line="267" w:lineRule="exact"/>
              <w:ind w:left="102"/>
              <w:rPr>
                <w:rFonts w:ascii="Calibri"/>
                <w:spacing w:val="-1"/>
              </w:rPr>
            </w:pPr>
            <w:r>
              <w:rPr>
                <w:rFonts w:ascii="Calibri"/>
                <w:spacing w:val="-1"/>
              </w:rPr>
              <w:t>Nov 2</w:t>
            </w:r>
          </w:p>
        </w:tc>
        <w:tc>
          <w:tcPr>
            <w:tcW w:w="3808" w:type="pct"/>
            <w:tcBorders>
              <w:top w:val="single" w:sz="5" w:space="0" w:color="000000"/>
              <w:left w:val="single" w:sz="5" w:space="0" w:color="000000"/>
              <w:bottom w:val="single" w:sz="5" w:space="0" w:color="000000"/>
              <w:right w:val="single" w:sz="5" w:space="0" w:color="000000"/>
            </w:tcBorders>
          </w:tcPr>
          <w:p w14:paraId="4183B858" w14:textId="0D3B2CA8" w:rsidR="003C0317" w:rsidRDefault="004B4C08" w:rsidP="00715980">
            <w:pPr>
              <w:pStyle w:val="TableParagraph"/>
              <w:spacing w:line="267" w:lineRule="exact"/>
              <w:ind w:left="102"/>
              <w:rPr>
                <w:rFonts w:ascii="Calibri" w:eastAsia="Calibri" w:hAnsi="Calibri" w:cs="Calibri"/>
              </w:rPr>
            </w:pPr>
            <w:r>
              <w:rPr>
                <w:rFonts w:ascii="Calibri" w:eastAsia="Calibri" w:hAnsi="Calibri" w:cs="Calibri"/>
              </w:rPr>
              <w:t>TBD</w:t>
            </w:r>
          </w:p>
        </w:tc>
      </w:tr>
      <w:tr w:rsidR="003C0317" w14:paraId="693E5B0E" w14:textId="77777777" w:rsidTr="008E4FD8">
        <w:trPr>
          <w:trHeight w:hRule="exact" w:val="278"/>
        </w:trPr>
        <w:tc>
          <w:tcPr>
            <w:tcW w:w="430" w:type="pct"/>
            <w:tcBorders>
              <w:top w:val="single" w:sz="5" w:space="0" w:color="000000"/>
              <w:left w:val="single" w:sz="5" w:space="0" w:color="000000"/>
              <w:bottom w:val="single" w:sz="5" w:space="0" w:color="000000"/>
              <w:right w:val="single" w:sz="5" w:space="0" w:color="000000"/>
            </w:tcBorders>
          </w:tcPr>
          <w:p w14:paraId="49E9C079" w14:textId="77777777" w:rsidR="003C0317" w:rsidRDefault="003C0317" w:rsidP="00715980">
            <w:pPr>
              <w:pStyle w:val="TableParagraph"/>
              <w:spacing w:line="267" w:lineRule="exact"/>
              <w:ind w:left="102"/>
              <w:rPr>
                <w:rFonts w:ascii="Calibri"/>
                <w:spacing w:val="-1"/>
              </w:rPr>
            </w:pPr>
            <w:r>
              <w:rPr>
                <w:rFonts w:ascii="Calibri"/>
                <w:spacing w:val="-1"/>
              </w:rPr>
              <w:t>9</w:t>
            </w:r>
          </w:p>
        </w:tc>
        <w:tc>
          <w:tcPr>
            <w:tcW w:w="762" w:type="pct"/>
            <w:tcBorders>
              <w:top w:val="single" w:sz="5" w:space="0" w:color="000000"/>
              <w:left w:val="single" w:sz="5" w:space="0" w:color="000000"/>
              <w:bottom w:val="single" w:sz="5" w:space="0" w:color="000000"/>
              <w:right w:val="single" w:sz="5" w:space="0" w:color="000000"/>
            </w:tcBorders>
          </w:tcPr>
          <w:p w14:paraId="73FD8A65" w14:textId="52F28A29" w:rsidR="003C0317" w:rsidRDefault="004B4C08" w:rsidP="00715980">
            <w:pPr>
              <w:pStyle w:val="TableParagraph"/>
              <w:spacing w:line="267" w:lineRule="exact"/>
              <w:ind w:left="102"/>
              <w:rPr>
                <w:rFonts w:ascii="Calibri"/>
                <w:spacing w:val="-1"/>
              </w:rPr>
            </w:pPr>
            <w:r>
              <w:rPr>
                <w:rFonts w:ascii="Calibri"/>
                <w:spacing w:val="-1"/>
              </w:rPr>
              <w:t>Nov 9</w:t>
            </w:r>
          </w:p>
        </w:tc>
        <w:tc>
          <w:tcPr>
            <w:tcW w:w="3808" w:type="pct"/>
            <w:tcBorders>
              <w:top w:val="single" w:sz="5" w:space="0" w:color="000000"/>
              <w:left w:val="single" w:sz="5" w:space="0" w:color="000000"/>
              <w:bottom w:val="single" w:sz="5" w:space="0" w:color="000000"/>
              <w:right w:val="single" w:sz="5" w:space="0" w:color="000000"/>
            </w:tcBorders>
          </w:tcPr>
          <w:p w14:paraId="2789B701" w14:textId="66936D8F" w:rsidR="003C0317" w:rsidRDefault="004B4C08" w:rsidP="00715980">
            <w:pPr>
              <w:pStyle w:val="TableParagraph"/>
              <w:spacing w:line="267" w:lineRule="exact"/>
              <w:ind w:left="102"/>
              <w:rPr>
                <w:rFonts w:ascii="Calibri" w:eastAsia="Calibri" w:hAnsi="Calibri" w:cs="Calibri"/>
              </w:rPr>
            </w:pPr>
            <w:r>
              <w:rPr>
                <w:rFonts w:ascii="Calibri" w:eastAsia="Calibri" w:hAnsi="Calibri" w:cs="Calibri"/>
              </w:rPr>
              <w:t>TBD</w:t>
            </w:r>
          </w:p>
        </w:tc>
      </w:tr>
      <w:tr w:rsidR="003C0317" w14:paraId="299FDCA1" w14:textId="77777777" w:rsidTr="008E4FD8">
        <w:trPr>
          <w:trHeight w:hRule="exact" w:val="278"/>
        </w:trPr>
        <w:tc>
          <w:tcPr>
            <w:tcW w:w="430" w:type="pct"/>
            <w:tcBorders>
              <w:top w:val="single" w:sz="5" w:space="0" w:color="000000"/>
              <w:left w:val="single" w:sz="5" w:space="0" w:color="000000"/>
              <w:bottom w:val="single" w:sz="5" w:space="0" w:color="000000"/>
              <w:right w:val="single" w:sz="5" w:space="0" w:color="000000"/>
            </w:tcBorders>
          </w:tcPr>
          <w:p w14:paraId="1838230C" w14:textId="77777777" w:rsidR="003C0317" w:rsidRDefault="003C0317" w:rsidP="00715980">
            <w:pPr>
              <w:pStyle w:val="TableParagraph"/>
              <w:spacing w:line="267" w:lineRule="exact"/>
              <w:ind w:left="102"/>
              <w:rPr>
                <w:rFonts w:ascii="Calibri"/>
              </w:rPr>
            </w:pPr>
            <w:r>
              <w:rPr>
                <w:rFonts w:ascii="Calibri"/>
              </w:rPr>
              <w:t>10</w:t>
            </w:r>
          </w:p>
        </w:tc>
        <w:tc>
          <w:tcPr>
            <w:tcW w:w="762" w:type="pct"/>
            <w:tcBorders>
              <w:top w:val="single" w:sz="5" w:space="0" w:color="000000"/>
              <w:left w:val="single" w:sz="5" w:space="0" w:color="000000"/>
              <w:bottom w:val="single" w:sz="5" w:space="0" w:color="000000"/>
              <w:right w:val="single" w:sz="5" w:space="0" w:color="000000"/>
            </w:tcBorders>
          </w:tcPr>
          <w:p w14:paraId="542567E0" w14:textId="04513081" w:rsidR="003C0317" w:rsidRDefault="004B4C08" w:rsidP="00715980">
            <w:pPr>
              <w:pStyle w:val="TableParagraph"/>
              <w:spacing w:line="267" w:lineRule="exact"/>
              <w:ind w:left="102"/>
              <w:rPr>
                <w:rFonts w:ascii="Calibri"/>
              </w:rPr>
            </w:pPr>
            <w:r>
              <w:rPr>
                <w:rFonts w:ascii="Calibri"/>
              </w:rPr>
              <w:t>Nov 16</w:t>
            </w:r>
          </w:p>
        </w:tc>
        <w:tc>
          <w:tcPr>
            <w:tcW w:w="3808" w:type="pct"/>
            <w:tcBorders>
              <w:top w:val="single" w:sz="5" w:space="0" w:color="000000"/>
              <w:left w:val="single" w:sz="5" w:space="0" w:color="000000"/>
              <w:bottom w:val="single" w:sz="5" w:space="0" w:color="000000"/>
              <w:right w:val="single" w:sz="5" w:space="0" w:color="000000"/>
            </w:tcBorders>
          </w:tcPr>
          <w:p w14:paraId="3CA5399C" w14:textId="2F0F5032" w:rsidR="003C0317" w:rsidRDefault="004B4C08" w:rsidP="00715980">
            <w:pPr>
              <w:pStyle w:val="TableParagraph"/>
              <w:spacing w:line="267" w:lineRule="exact"/>
              <w:ind w:left="102"/>
              <w:rPr>
                <w:rFonts w:ascii="Calibri" w:eastAsia="Calibri" w:hAnsi="Calibri" w:cs="Calibri"/>
              </w:rPr>
            </w:pPr>
            <w:r>
              <w:rPr>
                <w:rFonts w:ascii="Calibri"/>
                <w:spacing w:val="-1"/>
              </w:rPr>
              <w:t>Implementation,</w:t>
            </w:r>
            <w:r>
              <w:rPr>
                <w:rFonts w:ascii="Calibri"/>
              </w:rPr>
              <w:t xml:space="preserve"> </w:t>
            </w:r>
            <w:r>
              <w:rPr>
                <w:rFonts w:ascii="Calibri"/>
                <w:spacing w:val="-1"/>
              </w:rPr>
              <w:t>adoption,</w:t>
            </w:r>
            <w:r>
              <w:rPr>
                <w:rFonts w:ascii="Calibri"/>
                <w:spacing w:val="-3"/>
              </w:rPr>
              <w:t xml:space="preserve"> </w:t>
            </w:r>
            <w:r>
              <w:rPr>
                <w:rFonts w:ascii="Calibri"/>
                <w:spacing w:val="-1"/>
              </w:rPr>
              <w:t>use,</w:t>
            </w:r>
            <w:r>
              <w:rPr>
                <w:rFonts w:ascii="Calibri"/>
                <w:spacing w:val="1"/>
              </w:rPr>
              <w:t xml:space="preserve"> </w:t>
            </w:r>
            <w:r>
              <w:rPr>
                <w:rFonts w:ascii="Calibri"/>
                <w:spacing w:val="-1"/>
              </w:rPr>
              <w:t>system maturation</w:t>
            </w:r>
            <w:r w:rsidR="008E4FD8">
              <w:rPr>
                <w:rFonts w:ascii="Calibri"/>
                <w:spacing w:val="-1"/>
              </w:rPr>
              <w:t>; the Ontario landscape</w:t>
            </w:r>
          </w:p>
        </w:tc>
      </w:tr>
      <w:tr w:rsidR="003C0317" w14:paraId="67454E22" w14:textId="77777777" w:rsidTr="008E4FD8">
        <w:trPr>
          <w:trHeight w:hRule="exact" w:val="278"/>
        </w:trPr>
        <w:tc>
          <w:tcPr>
            <w:tcW w:w="430" w:type="pct"/>
            <w:tcBorders>
              <w:top w:val="single" w:sz="5" w:space="0" w:color="000000"/>
              <w:left w:val="single" w:sz="5" w:space="0" w:color="000000"/>
              <w:bottom w:val="single" w:sz="5" w:space="0" w:color="000000"/>
              <w:right w:val="single" w:sz="5" w:space="0" w:color="000000"/>
            </w:tcBorders>
          </w:tcPr>
          <w:p w14:paraId="74DFE6D9" w14:textId="77777777" w:rsidR="003C0317" w:rsidRDefault="003C0317" w:rsidP="00715980">
            <w:pPr>
              <w:pStyle w:val="TableParagraph"/>
              <w:spacing w:line="267" w:lineRule="exact"/>
              <w:ind w:left="102"/>
              <w:rPr>
                <w:rFonts w:ascii="Calibri"/>
                <w:spacing w:val="-1"/>
              </w:rPr>
            </w:pPr>
            <w:r>
              <w:rPr>
                <w:rFonts w:ascii="Calibri"/>
                <w:spacing w:val="-1"/>
              </w:rPr>
              <w:t>11</w:t>
            </w:r>
          </w:p>
        </w:tc>
        <w:tc>
          <w:tcPr>
            <w:tcW w:w="762" w:type="pct"/>
            <w:tcBorders>
              <w:top w:val="single" w:sz="5" w:space="0" w:color="000000"/>
              <w:left w:val="single" w:sz="5" w:space="0" w:color="000000"/>
              <w:bottom w:val="single" w:sz="5" w:space="0" w:color="000000"/>
              <w:right w:val="single" w:sz="5" w:space="0" w:color="000000"/>
            </w:tcBorders>
          </w:tcPr>
          <w:p w14:paraId="6A44BF39" w14:textId="74CD18A3" w:rsidR="003C0317" w:rsidRDefault="004B4C08" w:rsidP="00715980">
            <w:pPr>
              <w:pStyle w:val="TableParagraph"/>
              <w:spacing w:line="267" w:lineRule="exact"/>
              <w:ind w:left="102"/>
              <w:rPr>
                <w:rFonts w:ascii="Calibri"/>
                <w:spacing w:val="-1"/>
              </w:rPr>
            </w:pPr>
            <w:r>
              <w:rPr>
                <w:rFonts w:ascii="Calibri"/>
                <w:spacing w:val="-1"/>
              </w:rPr>
              <w:t>Nov 23</w:t>
            </w:r>
          </w:p>
        </w:tc>
        <w:tc>
          <w:tcPr>
            <w:tcW w:w="3808" w:type="pct"/>
            <w:tcBorders>
              <w:top w:val="single" w:sz="5" w:space="0" w:color="000000"/>
              <w:left w:val="single" w:sz="5" w:space="0" w:color="000000"/>
              <w:bottom w:val="single" w:sz="5" w:space="0" w:color="000000"/>
              <w:right w:val="single" w:sz="5" w:space="0" w:color="000000"/>
            </w:tcBorders>
          </w:tcPr>
          <w:p w14:paraId="4CA81548" w14:textId="3A0EF11D" w:rsidR="003C0317" w:rsidRDefault="003C0317" w:rsidP="00715980">
            <w:pPr>
              <w:pStyle w:val="TableParagraph"/>
              <w:spacing w:line="267" w:lineRule="exact"/>
              <w:ind w:left="102"/>
              <w:rPr>
                <w:rFonts w:ascii="Calibri" w:eastAsia="Calibri" w:hAnsi="Calibri" w:cs="Calibri"/>
              </w:rPr>
            </w:pPr>
            <w:r>
              <w:rPr>
                <w:rFonts w:ascii="Calibri"/>
                <w:spacing w:val="-1"/>
              </w:rPr>
              <w:t>Ethics, privacy,</w:t>
            </w:r>
            <w:r>
              <w:rPr>
                <w:rFonts w:ascii="Calibri"/>
                <w:spacing w:val="-3"/>
              </w:rPr>
              <w:t xml:space="preserve"> </w:t>
            </w:r>
            <w:r>
              <w:rPr>
                <w:rFonts w:ascii="Calibri"/>
              </w:rPr>
              <w:t>and</w:t>
            </w:r>
            <w:r>
              <w:rPr>
                <w:rFonts w:ascii="Calibri"/>
                <w:spacing w:val="-2"/>
              </w:rPr>
              <w:t xml:space="preserve"> </w:t>
            </w:r>
            <w:r>
              <w:rPr>
                <w:rFonts w:ascii="Calibri"/>
                <w:spacing w:val="-1"/>
              </w:rPr>
              <w:t>confidentiality</w:t>
            </w:r>
          </w:p>
        </w:tc>
      </w:tr>
      <w:tr w:rsidR="003C0317" w14:paraId="5CFA0551" w14:textId="77777777" w:rsidTr="008E4FD8">
        <w:trPr>
          <w:trHeight w:hRule="exact" w:val="279"/>
        </w:trPr>
        <w:tc>
          <w:tcPr>
            <w:tcW w:w="430" w:type="pct"/>
            <w:tcBorders>
              <w:top w:val="single" w:sz="5" w:space="0" w:color="000000"/>
              <w:left w:val="single" w:sz="5" w:space="0" w:color="000000"/>
              <w:bottom w:val="single" w:sz="5" w:space="0" w:color="000000"/>
              <w:right w:val="single" w:sz="5" w:space="0" w:color="000000"/>
            </w:tcBorders>
          </w:tcPr>
          <w:p w14:paraId="68D36C87" w14:textId="77777777" w:rsidR="003C0317" w:rsidRDefault="003C0317" w:rsidP="00715980">
            <w:pPr>
              <w:pStyle w:val="TableParagraph"/>
              <w:spacing w:line="267" w:lineRule="exact"/>
              <w:ind w:left="102"/>
              <w:rPr>
                <w:rFonts w:ascii="Calibri"/>
                <w:spacing w:val="-1"/>
              </w:rPr>
            </w:pPr>
            <w:r>
              <w:rPr>
                <w:rFonts w:ascii="Calibri"/>
                <w:spacing w:val="-1"/>
              </w:rPr>
              <w:t>12</w:t>
            </w:r>
          </w:p>
        </w:tc>
        <w:tc>
          <w:tcPr>
            <w:tcW w:w="762" w:type="pct"/>
            <w:tcBorders>
              <w:top w:val="single" w:sz="5" w:space="0" w:color="000000"/>
              <w:left w:val="single" w:sz="5" w:space="0" w:color="000000"/>
              <w:bottom w:val="single" w:sz="5" w:space="0" w:color="000000"/>
              <w:right w:val="single" w:sz="5" w:space="0" w:color="000000"/>
            </w:tcBorders>
          </w:tcPr>
          <w:p w14:paraId="532BDB77" w14:textId="2357DA73" w:rsidR="003C0317" w:rsidRDefault="004B4C08" w:rsidP="00715980">
            <w:pPr>
              <w:pStyle w:val="TableParagraph"/>
              <w:spacing w:line="267" w:lineRule="exact"/>
              <w:ind w:left="102"/>
              <w:rPr>
                <w:rFonts w:ascii="Calibri"/>
                <w:spacing w:val="-1"/>
              </w:rPr>
            </w:pPr>
            <w:r>
              <w:rPr>
                <w:rFonts w:ascii="Calibri"/>
                <w:spacing w:val="-1"/>
              </w:rPr>
              <w:t>Nov 30</w:t>
            </w:r>
          </w:p>
        </w:tc>
        <w:tc>
          <w:tcPr>
            <w:tcW w:w="3808" w:type="pct"/>
            <w:tcBorders>
              <w:top w:val="single" w:sz="5" w:space="0" w:color="000000"/>
              <w:left w:val="single" w:sz="5" w:space="0" w:color="000000"/>
              <w:bottom w:val="single" w:sz="5" w:space="0" w:color="000000"/>
              <w:right w:val="single" w:sz="5" w:space="0" w:color="000000"/>
            </w:tcBorders>
          </w:tcPr>
          <w:p w14:paraId="11F772C1" w14:textId="6A68D7CE" w:rsidR="003C0317" w:rsidRDefault="003C0317" w:rsidP="00715980">
            <w:pPr>
              <w:pStyle w:val="TableParagraph"/>
              <w:spacing w:line="267" w:lineRule="exact"/>
              <w:ind w:left="102"/>
              <w:rPr>
                <w:rFonts w:ascii="Calibri" w:eastAsia="Calibri" w:hAnsi="Calibri" w:cs="Calibri"/>
              </w:rPr>
            </w:pPr>
            <w:r>
              <w:rPr>
                <w:rFonts w:ascii="Calibri"/>
                <w:spacing w:val="-1"/>
              </w:rPr>
              <w:t>Future</w:t>
            </w:r>
            <w:r>
              <w:rPr>
                <w:rFonts w:ascii="Calibri"/>
              </w:rPr>
              <w:t xml:space="preserve"> of</w:t>
            </w:r>
            <w:r>
              <w:rPr>
                <w:rFonts w:ascii="Calibri"/>
                <w:spacing w:val="-2"/>
              </w:rPr>
              <w:t xml:space="preserve"> </w:t>
            </w:r>
            <w:r>
              <w:rPr>
                <w:rFonts w:ascii="Calibri"/>
              </w:rPr>
              <w:t>eHealth</w:t>
            </w:r>
          </w:p>
        </w:tc>
      </w:tr>
      <w:tr w:rsidR="003C0317" w14:paraId="3E0487FE" w14:textId="77777777" w:rsidTr="008E4FD8">
        <w:trPr>
          <w:trHeight w:hRule="exact" w:val="278"/>
        </w:trPr>
        <w:tc>
          <w:tcPr>
            <w:tcW w:w="430" w:type="pct"/>
            <w:tcBorders>
              <w:top w:val="single" w:sz="5" w:space="0" w:color="000000"/>
              <w:left w:val="single" w:sz="5" w:space="0" w:color="000000"/>
              <w:bottom w:val="single" w:sz="5" w:space="0" w:color="000000"/>
              <w:right w:val="single" w:sz="5" w:space="0" w:color="000000"/>
            </w:tcBorders>
          </w:tcPr>
          <w:p w14:paraId="7EAADEE5" w14:textId="46286DB2" w:rsidR="003C0317" w:rsidRDefault="004B4C08" w:rsidP="00715980">
            <w:pPr>
              <w:pStyle w:val="TableParagraph"/>
              <w:spacing w:line="267" w:lineRule="exact"/>
              <w:ind w:left="102"/>
              <w:rPr>
                <w:rFonts w:ascii="Calibri"/>
                <w:spacing w:val="-1"/>
              </w:rPr>
            </w:pPr>
            <w:r>
              <w:rPr>
                <w:rFonts w:ascii="Calibri"/>
                <w:spacing w:val="-1"/>
              </w:rPr>
              <w:t>13</w:t>
            </w:r>
          </w:p>
        </w:tc>
        <w:tc>
          <w:tcPr>
            <w:tcW w:w="762" w:type="pct"/>
            <w:tcBorders>
              <w:top w:val="single" w:sz="5" w:space="0" w:color="000000"/>
              <w:left w:val="single" w:sz="5" w:space="0" w:color="000000"/>
              <w:bottom w:val="single" w:sz="5" w:space="0" w:color="000000"/>
              <w:right w:val="single" w:sz="5" w:space="0" w:color="000000"/>
            </w:tcBorders>
          </w:tcPr>
          <w:p w14:paraId="1A327D56" w14:textId="36D5B9AA" w:rsidR="003C0317" w:rsidRDefault="004B4C08" w:rsidP="00715980">
            <w:pPr>
              <w:pStyle w:val="TableParagraph"/>
              <w:spacing w:line="267" w:lineRule="exact"/>
              <w:ind w:left="102"/>
              <w:rPr>
                <w:rFonts w:ascii="Calibri"/>
                <w:spacing w:val="-1"/>
              </w:rPr>
            </w:pPr>
            <w:r>
              <w:rPr>
                <w:rFonts w:ascii="Calibri"/>
                <w:spacing w:val="-1"/>
              </w:rPr>
              <w:t>Dec 7</w:t>
            </w:r>
          </w:p>
        </w:tc>
        <w:tc>
          <w:tcPr>
            <w:tcW w:w="3808" w:type="pct"/>
            <w:tcBorders>
              <w:top w:val="single" w:sz="5" w:space="0" w:color="000000"/>
              <w:left w:val="single" w:sz="5" w:space="0" w:color="000000"/>
              <w:bottom w:val="single" w:sz="5" w:space="0" w:color="000000"/>
              <w:right w:val="single" w:sz="5" w:space="0" w:color="000000"/>
            </w:tcBorders>
          </w:tcPr>
          <w:p w14:paraId="7C35FBA9" w14:textId="20646CB6" w:rsidR="003C0317" w:rsidRDefault="003C0317" w:rsidP="00715980">
            <w:pPr>
              <w:pStyle w:val="TableParagraph"/>
              <w:spacing w:line="267" w:lineRule="exact"/>
              <w:ind w:left="102"/>
              <w:rPr>
                <w:rFonts w:ascii="Calibri" w:eastAsia="Calibri" w:hAnsi="Calibri" w:cs="Calibri"/>
              </w:rPr>
            </w:pPr>
            <w:r>
              <w:rPr>
                <w:rFonts w:ascii="Calibri"/>
                <w:spacing w:val="-1"/>
              </w:rPr>
              <w:t xml:space="preserve">Video watching closing </w:t>
            </w:r>
            <w:r>
              <w:rPr>
                <w:rFonts w:ascii="Calibri"/>
                <w:spacing w:val="-2"/>
              </w:rPr>
              <w:t>session---(synchronous course closing activity</w:t>
            </w:r>
            <w:r w:rsidR="004B4C08">
              <w:rPr>
                <w:rFonts w:ascii="Calibri"/>
                <w:spacing w:val="-2"/>
              </w:rPr>
              <w:t>; possibly in person</w:t>
            </w:r>
            <w:r>
              <w:rPr>
                <w:rFonts w:ascii="Calibri"/>
                <w:spacing w:val="-2"/>
              </w:rPr>
              <w:t>)</w:t>
            </w:r>
          </w:p>
        </w:tc>
      </w:tr>
      <w:tr w:rsidR="004B4C08" w14:paraId="44241181" w14:textId="77777777" w:rsidTr="008E4FD8">
        <w:trPr>
          <w:trHeight w:hRule="exact" w:val="2189"/>
        </w:trPr>
        <w:tc>
          <w:tcPr>
            <w:tcW w:w="430" w:type="pct"/>
            <w:tcBorders>
              <w:top w:val="single" w:sz="5" w:space="0" w:color="000000"/>
              <w:left w:val="single" w:sz="5" w:space="0" w:color="000000"/>
              <w:bottom w:val="single" w:sz="5" w:space="0" w:color="000000"/>
              <w:right w:val="single" w:sz="5" w:space="0" w:color="000000"/>
            </w:tcBorders>
          </w:tcPr>
          <w:p w14:paraId="6A45FF9B" w14:textId="77777777" w:rsidR="004B4C08" w:rsidRDefault="004B4C08" w:rsidP="00715980">
            <w:pPr>
              <w:pStyle w:val="TableParagraph"/>
              <w:spacing w:line="267" w:lineRule="exact"/>
              <w:ind w:left="102"/>
              <w:rPr>
                <w:rFonts w:ascii="Calibri"/>
                <w:spacing w:val="-1"/>
              </w:rPr>
            </w:pPr>
          </w:p>
        </w:tc>
        <w:tc>
          <w:tcPr>
            <w:tcW w:w="762" w:type="pct"/>
            <w:tcBorders>
              <w:top w:val="single" w:sz="5" w:space="0" w:color="000000"/>
              <w:left w:val="single" w:sz="5" w:space="0" w:color="000000"/>
              <w:bottom w:val="single" w:sz="5" w:space="0" w:color="000000"/>
              <w:right w:val="single" w:sz="5" w:space="0" w:color="000000"/>
            </w:tcBorders>
          </w:tcPr>
          <w:p w14:paraId="1A6BD413" w14:textId="77777777" w:rsidR="004B4C08" w:rsidRDefault="004B4C08" w:rsidP="00715980">
            <w:pPr>
              <w:pStyle w:val="TableParagraph"/>
              <w:spacing w:line="267" w:lineRule="exact"/>
              <w:ind w:left="102"/>
              <w:rPr>
                <w:rFonts w:ascii="Calibri"/>
                <w:spacing w:val="-1"/>
              </w:rPr>
            </w:pPr>
          </w:p>
        </w:tc>
        <w:tc>
          <w:tcPr>
            <w:tcW w:w="3808" w:type="pct"/>
            <w:tcBorders>
              <w:top w:val="single" w:sz="5" w:space="0" w:color="000000"/>
              <w:left w:val="single" w:sz="5" w:space="0" w:color="000000"/>
              <w:bottom w:val="single" w:sz="5" w:space="0" w:color="000000"/>
              <w:right w:val="single" w:sz="5" w:space="0" w:color="000000"/>
            </w:tcBorders>
          </w:tcPr>
          <w:p w14:paraId="7546D88A" w14:textId="57B288D1" w:rsidR="008E4FD8" w:rsidRDefault="008E4FD8" w:rsidP="008E4FD8">
            <w:pPr>
              <w:pStyle w:val="TableParagraph"/>
              <w:spacing w:line="267" w:lineRule="exact"/>
              <w:ind w:left="720"/>
              <w:rPr>
                <w:rFonts w:ascii="Calibri"/>
                <w:spacing w:val="-1"/>
              </w:rPr>
            </w:pPr>
            <w:r w:rsidRPr="004B4C08">
              <w:rPr>
                <w:rFonts w:ascii="Calibri"/>
                <w:spacing w:val="-1"/>
              </w:rPr>
              <w:t>Public health informatics</w:t>
            </w:r>
            <w:r>
              <w:rPr>
                <w:rFonts w:ascii="Calibri"/>
                <w:spacing w:val="-1"/>
              </w:rPr>
              <w:t xml:space="preserve"> (waiting to confirm speaker availability)</w:t>
            </w:r>
          </w:p>
          <w:p w14:paraId="79D983AE" w14:textId="77777777" w:rsidR="008E4FD8" w:rsidRDefault="008E4FD8" w:rsidP="008E4FD8">
            <w:pPr>
              <w:pStyle w:val="TableParagraph"/>
              <w:spacing w:line="267" w:lineRule="exact"/>
              <w:ind w:left="102"/>
              <w:rPr>
                <w:rFonts w:ascii="Calibri"/>
                <w:spacing w:val="-1"/>
              </w:rPr>
            </w:pPr>
            <w:r>
              <w:rPr>
                <w:rFonts w:ascii="Calibri"/>
                <w:spacing w:val="-1"/>
              </w:rPr>
              <w:t>Potential topics for TBD weeks</w:t>
            </w:r>
          </w:p>
          <w:p w14:paraId="47DEA16B" w14:textId="77777777" w:rsidR="004B4C08" w:rsidRDefault="004B4C08" w:rsidP="004B4C08">
            <w:pPr>
              <w:pStyle w:val="TableParagraph"/>
              <w:spacing w:line="267" w:lineRule="exact"/>
              <w:ind w:left="720"/>
              <w:rPr>
                <w:rFonts w:ascii="Calibri"/>
              </w:rPr>
            </w:pPr>
            <w:r>
              <w:rPr>
                <w:rFonts w:ascii="Calibri"/>
              </w:rPr>
              <w:t>Home care and long-term care</w:t>
            </w:r>
          </w:p>
          <w:p w14:paraId="435D07F2" w14:textId="77777777" w:rsidR="004B4C08" w:rsidRPr="004B4C08" w:rsidRDefault="004B4C08" w:rsidP="004B4C08">
            <w:pPr>
              <w:pStyle w:val="TableParagraph"/>
              <w:spacing w:line="267" w:lineRule="exact"/>
              <w:ind w:left="720"/>
              <w:rPr>
                <w:rFonts w:ascii="Calibri"/>
                <w:spacing w:val="-1"/>
              </w:rPr>
            </w:pPr>
            <w:r w:rsidRPr="004B4C08">
              <w:rPr>
                <w:rFonts w:ascii="Calibri"/>
                <w:spacing w:val="-1"/>
              </w:rPr>
              <w:t>Pharmacy eHealth and medication management (hospital-based care)</w:t>
            </w:r>
          </w:p>
          <w:p w14:paraId="02BA5C67" w14:textId="77777777" w:rsidR="004B4C08" w:rsidRDefault="004B4C08" w:rsidP="004B4C08">
            <w:pPr>
              <w:pStyle w:val="TableParagraph"/>
              <w:spacing w:line="267" w:lineRule="exact"/>
              <w:ind w:left="720"/>
              <w:rPr>
                <w:rFonts w:ascii="Calibri"/>
                <w:spacing w:val="-1"/>
              </w:rPr>
            </w:pPr>
            <w:r>
              <w:rPr>
                <w:rFonts w:ascii="Calibri"/>
                <w:spacing w:val="-1"/>
              </w:rPr>
              <w:t>Data analytics</w:t>
            </w:r>
          </w:p>
          <w:p w14:paraId="35B38C8F" w14:textId="498F5EBB" w:rsidR="004B4C08" w:rsidRDefault="004B4C08" w:rsidP="004B4C08">
            <w:pPr>
              <w:pStyle w:val="TableParagraph"/>
              <w:spacing w:line="267" w:lineRule="exact"/>
              <w:ind w:left="720"/>
              <w:rPr>
                <w:rFonts w:ascii="Calibri"/>
                <w:spacing w:val="-1"/>
              </w:rPr>
            </w:pPr>
            <w:r>
              <w:rPr>
                <w:rFonts w:ascii="Calibri"/>
                <w:spacing w:val="-1"/>
              </w:rPr>
              <w:t>Virtual care</w:t>
            </w:r>
          </w:p>
        </w:tc>
      </w:tr>
      <w:bookmarkEnd w:id="2"/>
    </w:tbl>
    <w:p w14:paraId="5B64AE5E" w14:textId="77777777" w:rsidR="008C622A" w:rsidRDefault="008C622A" w:rsidP="004B4C08">
      <w:pPr>
        <w:spacing w:after="0" w:line="240" w:lineRule="auto"/>
        <w:rPr>
          <w:rFonts w:ascii="Arial" w:hAnsi="Arial" w:cs="Arial"/>
          <w:sz w:val="24"/>
          <w:szCs w:val="24"/>
        </w:rPr>
      </w:pPr>
    </w:p>
    <w:sectPr w:rsidR="008C622A" w:rsidSect="009F2AA5">
      <w:headerReference w:type="default" r:id="rId22"/>
      <w:footerReference w:type="default" r:id="rId23"/>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3F7F3" w14:textId="77777777" w:rsidR="005656BC" w:rsidRDefault="005656BC" w:rsidP="00962870">
      <w:pPr>
        <w:spacing w:after="0" w:line="240" w:lineRule="auto"/>
      </w:pPr>
      <w:r>
        <w:separator/>
      </w:r>
    </w:p>
  </w:endnote>
  <w:endnote w:type="continuationSeparator" w:id="0">
    <w:p w14:paraId="1F43FD12" w14:textId="77777777" w:rsidR="005656BC" w:rsidRDefault="005656BC" w:rsidP="00962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116256"/>
      <w:docPartObj>
        <w:docPartGallery w:val="Page Numbers (Bottom of Page)"/>
        <w:docPartUnique/>
      </w:docPartObj>
    </w:sdtPr>
    <w:sdtEndPr>
      <w:rPr>
        <w:noProof/>
      </w:rPr>
    </w:sdtEndPr>
    <w:sdtContent>
      <w:p w14:paraId="208E2FA9" w14:textId="21EB1279" w:rsidR="008C622A" w:rsidRDefault="008C622A">
        <w:pPr>
          <w:pStyle w:val="Footer"/>
          <w:jc w:val="right"/>
        </w:pPr>
        <w:r>
          <w:fldChar w:fldCharType="begin"/>
        </w:r>
        <w:r>
          <w:instrText xml:space="preserve"> PAGE   \* MERGEFORMAT </w:instrText>
        </w:r>
        <w:r>
          <w:fldChar w:fldCharType="separate"/>
        </w:r>
        <w:r w:rsidR="00653357">
          <w:rPr>
            <w:noProof/>
          </w:rPr>
          <w:t>11</w:t>
        </w:r>
        <w:r>
          <w:rPr>
            <w:noProof/>
          </w:rPr>
          <w:fldChar w:fldCharType="end"/>
        </w:r>
      </w:p>
    </w:sdtContent>
  </w:sdt>
  <w:p w14:paraId="09C7208B" w14:textId="77777777" w:rsidR="008C622A" w:rsidRDefault="008C6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C868C" w14:textId="77777777" w:rsidR="005656BC" w:rsidRDefault="005656BC" w:rsidP="00962870">
      <w:pPr>
        <w:spacing w:after="0" w:line="240" w:lineRule="auto"/>
      </w:pPr>
      <w:r>
        <w:separator/>
      </w:r>
    </w:p>
  </w:footnote>
  <w:footnote w:type="continuationSeparator" w:id="0">
    <w:p w14:paraId="496EF779" w14:textId="77777777" w:rsidR="005656BC" w:rsidRDefault="005656BC" w:rsidP="00962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253A" w14:textId="3A643D8F" w:rsidR="008C622A" w:rsidRDefault="00350AC5">
    <w:pPr>
      <w:pStyle w:val="Header"/>
    </w:pPr>
    <w:r>
      <w:rPr>
        <w:noProof/>
      </w:rPr>
      <w:drawing>
        <wp:anchor distT="0" distB="0" distL="114300" distR="114300" simplePos="0" relativeHeight="251664384" behindDoc="0" locked="0" layoutInCell="1" allowOverlap="1" wp14:anchorId="0D88A7FC" wp14:editId="60AC1DB0">
          <wp:simplePos x="0" y="0"/>
          <wp:positionH relativeFrom="margin">
            <wp:posOffset>-127221</wp:posOffset>
          </wp:positionH>
          <wp:positionV relativeFrom="margin">
            <wp:posOffset>-158998</wp:posOffset>
          </wp:positionV>
          <wp:extent cx="1924956" cy="66357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eHealth Logo use this o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4956" cy="663575"/>
                  </a:xfrm>
                  <a:prstGeom prst="rect">
                    <a:avLst/>
                  </a:prstGeom>
                </pic:spPr>
              </pic:pic>
            </a:graphicData>
          </a:graphic>
        </wp:anchor>
      </w:drawing>
    </w:r>
    <w:r>
      <w:rPr>
        <w:noProof/>
      </w:rPr>
      <w:drawing>
        <wp:anchor distT="0" distB="0" distL="114300" distR="114300" simplePos="0" relativeHeight="251661312" behindDoc="1" locked="0" layoutInCell="1" allowOverlap="1" wp14:anchorId="0C03A6DE" wp14:editId="19E04C50">
          <wp:simplePos x="0" y="0"/>
          <wp:positionH relativeFrom="page">
            <wp:posOffset>5745149</wp:posOffset>
          </wp:positionH>
          <wp:positionV relativeFrom="page">
            <wp:posOffset>151406</wp:posOffset>
          </wp:positionV>
          <wp:extent cx="1782445" cy="1013460"/>
          <wp:effectExtent l="0" t="0" r="8255" b="0"/>
          <wp:wrapTight wrapText="bothSides">
            <wp:wrapPolygon edited="0">
              <wp:start x="0" y="0"/>
              <wp:lineTo x="0" y="21113"/>
              <wp:lineTo x="21469" y="21113"/>
              <wp:lineTo x="21469" y="0"/>
              <wp:lineTo x="0" y="0"/>
            </wp:wrapPolygon>
          </wp:wrapTight>
          <wp:docPr id="2" name="Picture 2" descr="http://www.degroote.mcmaster.ca/files/2015/04/degroote_mcmaster_tag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groote.mcmaster.ca/files/2015/04/degroote_mcmaster_tag_colour.png"/>
                  <pic:cNvPicPr>
                    <a:picLocks noChangeAspect="1" noChangeArrowheads="1"/>
                  </pic:cNvPicPr>
                </pic:nvPicPr>
                <pic:blipFill rotWithShape="1">
                  <a:blip r:embed="rId2">
                    <a:extLst>
                      <a:ext uri="{28A0092B-C50C-407E-A947-70E740481C1C}">
                        <a14:useLocalDpi xmlns:a14="http://schemas.microsoft.com/office/drawing/2010/main" val="0"/>
                      </a:ext>
                    </a:extLst>
                  </a:blip>
                  <a:srcRect l="55421" t="14661" r="2962" b="6887"/>
                  <a:stretch/>
                </pic:blipFill>
                <pic:spPr bwMode="auto">
                  <a:xfrm>
                    <a:off x="0" y="0"/>
                    <a:ext cx="1782445" cy="1013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0927">
      <w:rPr>
        <w:noProof/>
      </w:rPr>
      <mc:AlternateContent>
        <mc:Choice Requires="wps">
          <w:drawing>
            <wp:anchor distT="45720" distB="45720" distL="114300" distR="114300" simplePos="0" relativeHeight="251663360" behindDoc="0" locked="0" layoutInCell="1" allowOverlap="1" wp14:anchorId="7F9BD700" wp14:editId="1B96C916">
              <wp:simplePos x="0" y="0"/>
              <wp:positionH relativeFrom="margin">
                <wp:posOffset>1760220</wp:posOffset>
              </wp:positionH>
              <wp:positionV relativeFrom="topMargin">
                <wp:posOffset>304800</wp:posOffset>
              </wp:positionV>
              <wp:extent cx="3307080" cy="6019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601980"/>
                      </a:xfrm>
                      <a:prstGeom prst="rect">
                        <a:avLst/>
                      </a:prstGeom>
                      <a:noFill/>
                      <a:ln w="9525">
                        <a:noFill/>
                        <a:miter lim="800000"/>
                        <a:headEnd/>
                        <a:tailEnd/>
                      </a:ln>
                    </wps:spPr>
                    <wps:txbx>
                      <w:txbxContent>
                        <w:p w14:paraId="4A057405" w14:textId="2940AAE2" w:rsidR="008C622A" w:rsidRPr="003E5940" w:rsidRDefault="009F2AA5" w:rsidP="003E5940">
                          <w:pPr>
                            <w:jc w:val="center"/>
                            <w:rPr>
                              <w:rFonts w:ascii="Arial" w:hAnsi="Arial" w:cs="Arial"/>
                              <w:sz w:val="24"/>
                              <w:szCs w:val="24"/>
                            </w:rPr>
                          </w:pPr>
                          <w:r>
                            <w:rPr>
                              <w:rFonts w:ascii="Arial" w:hAnsi="Arial" w:cs="Arial"/>
                              <w:sz w:val="24"/>
                              <w:szCs w:val="24"/>
                            </w:rPr>
                            <w:t>eHealth 7</w:t>
                          </w:r>
                          <w:r w:rsidR="003A4D54">
                            <w:rPr>
                              <w:rFonts w:ascii="Arial" w:hAnsi="Arial" w:cs="Arial"/>
                              <w:sz w:val="24"/>
                              <w:szCs w:val="24"/>
                            </w:rPr>
                            <w:t>24</w:t>
                          </w:r>
                          <w:r>
                            <w:rPr>
                              <w:rFonts w:ascii="Arial" w:hAnsi="Arial" w:cs="Arial"/>
                              <w:sz w:val="24"/>
                              <w:szCs w:val="24"/>
                            </w:rPr>
                            <w:t xml:space="preserve"> </w:t>
                          </w:r>
                          <w:r w:rsidR="005000AC">
                            <w:rPr>
                              <w:rFonts w:ascii="Arial" w:hAnsi="Arial" w:cs="Arial"/>
                              <w:sz w:val="24"/>
                              <w:szCs w:val="24"/>
                            </w:rPr>
                            <w:t>F2021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9BD700" id="_x0000_t202" coordsize="21600,21600" o:spt="202" path="m,l,21600r21600,l21600,xe">
              <v:stroke joinstyle="miter"/>
              <v:path gradientshapeok="t" o:connecttype="rect"/>
            </v:shapetype>
            <v:shape id="Text Box 2" o:spid="_x0000_s1026" type="#_x0000_t202" style="position:absolute;margin-left:138.6pt;margin-top:24pt;width:260.4pt;height:47.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" filled="f" stroked="f">
              <v:textbox>
                <w:txbxContent>
                  <w:p w14:paraId="4A057405" w14:textId="2940AAE2" w:rsidR="008C622A" w:rsidRPr="003E5940" w:rsidRDefault="009F2AA5" w:rsidP="003E5940">
                    <w:pPr>
                      <w:jc w:val="center"/>
                      <w:rPr>
                        <w:rFonts w:ascii="Arial" w:hAnsi="Arial" w:cs="Arial"/>
                        <w:sz w:val="24"/>
                        <w:szCs w:val="24"/>
                      </w:rPr>
                    </w:pPr>
                    <w:r>
                      <w:rPr>
                        <w:rFonts w:ascii="Arial" w:hAnsi="Arial" w:cs="Arial"/>
                        <w:sz w:val="24"/>
                        <w:szCs w:val="24"/>
                      </w:rPr>
                      <w:t>eHealth 7</w:t>
                    </w:r>
                    <w:r w:rsidR="003A4D54">
                      <w:rPr>
                        <w:rFonts w:ascii="Arial" w:hAnsi="Arial" w:cs="Arial"/>
                        <w:sz w:val="24"/>
                        <w:szCs w:val="24"/>
                      </w:rPr>
                      <w:t>24</w:t>
                    </w:r>
                    <w:r>
                      <w:rPr>
                        <w:rFonts w:ascii="Arial" w:hAnsi="Arial" w:cs="Arial"/>
                        <w:sz w:val="24"/>
                        <w:szCs w:val="24"/>
                      </w:rPr>
                      <w:t xml:space="preserve"> </w:t>
                    </w:r>
                    <w:r w:rsidR="005000AC">
                      <w:rPr>
                        <w:rFonts w:ascii="Arial" w:hAnsi="Arial" w:cs="Arial"/>
                        <w:sz w:val="24"/>
                        <w:szCs w:val="24"/>
                      </w:rPr>
                      <w:t>F2021</w:t>
                    </w:r>
                  </w:p>
                </w:txbxContent>
              </v:textbox>
              <w10:wrap type="square"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26898"/>
    <w:multiLevelType w:val="hybridMultilevel"/>
    <w:tmpl w:val="C09A63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1021A64"/>
    <w:multiLevelType w:val="hybridMultilevel"/>
    <w:tmpl w:val="589EFB06"/>
    <w:lvl w:ilvl="0" w:tplc="3D788E90">
      <w:numFmt w:val="bullet"/>
      <w:lvlText w:val="•"/>
      <w:lvlJc w:val="left"/>
      <w:pPr>
        <w:ind w:left="72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1913A3"/>
    <w:multiLevelType w:val="hybridMultilevel"/>
    <w:tmpl w:val="7F6233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B053C"/>
    <w:multiLevelType w:val="hybridMultilevel"/>
    <w:tmpl w:val="B4769C86"/>
    <w:lvl w:ilvl="0" w:tplc="3D788E90">
      <w:numFmt w:val="bullet"/>
      <w:lvlText w:val="•"/>
      <w:lvlJc w:val="left"/>
      <w:pPr>
        <w:ind w:left="720" w:hanging="72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8A06CE2"/>
    <w:multiLevelType w:val="hybridMultilevel"/>
    <w:tmpl w:val="E520A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0060C"/>
    <w:multiLevelType w:val="hybridMultilevel"/>
    <w:tmpl w:val="624ECDDC"/>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94C42"/>
    <w:multiLevelType w:val="hybridMultilevel"/>
    <w:tmpl w:val="7D9AE4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33173"/>
    <w:multiLevelType w:val="hybridMultilevel"/>
    <w:tmpl w:val="6B56277A"/>
    <w:lvl w:ilvl="0" w:tplc="B760736C">
      <w:numFmt w:val="bullet"/>
      <w:lvlText w:val=""/>
      <w:lvlJc w:val="left"/>
      <w:pPr>
        <w:ind w:left="847" w:hanging="360"/>
      </w:pPr>
      <w:rPr>
        <w:rFonts w:ascii="Symbol" w:eastAsia="Symbol" w:hAnsi="Symbol" w:cs="Symbol" w:hint="default"/>
        <w:w w:val="100"/>
        <w:sz w:val="24"/>
        <w:szCs w:val="24"/>
        <w:lang w:val="en-US" w:eastAsia="en-US" w:bidi="ar-SA"/>
      </w:rPr>
    </w:lvl>
    <w:lvl w:ilvl="1" w:tplc="6CA0D07A">
      <w:numFmt w:val="bullet"/>
      <w:lvlText w:val="•"/>
      <w:lvlJc w:val="left"/>
      <w:pPr>
        <w:ind w:left="1793" w:hanging="360"/>
      </w:pPr>
      <w:rPr>
        <w:rFonts w:hint="default"/>
        <w:lang w:val="en-US" w:eastAsia="en-US" w:bidi="ar-SA"/>
      </w:rPr>
    </w:lvl>
    <w:lvl w:ilvl="2" w:tplc="52DE6948">
      <w:numFmt w:val="bullet"/>
      <w:lvlText w:val="•"/>
      <w:lvlJc w:val="left"/>
      <w:pPr>
        <w:ind w:left="2746" w:hanging="360"/>
      </w:pPr>
      <w:rPr>
        <w:rFonts w:hint="default"/>
        <w:lang w:val="en-US" w:eastAsia="en-US" w:bidi="ar-SA"/>
      </w:rPr>
    </w:lvl>
    <w:lvl w:ilvl="3" w:tplc="662AB786">
      <w:numFmt w:val="bullet"/>
      <w:lvlText w:val="•"/>
      <w:lvlJc w:val="left"/>
      <w:pPr>
        <w:ind w:left="3699" w:hanging="360"/>
      </w:pPr>
      <w:rPr>
        <w:rFonts w:hint="default"/>
        <w:lang w:val="en-US" w:eastAsia="en-US" w:bidi="ar-SA"/>
      </w:rPr>
    </w:lvl>
    <w:lvl w:ilvl="4" w:tplc="306E5B5A">
      <w:numFmt w:val="bullet"/>
      <w:lvlText w:val="•"/>
      <w:lvlJc w:val="left"/>
      <w:pPr>
        <w:ind w:left="4652" w:hanging="360"/>
      </w:pPr>
      <w:rPr>
        <w:rFonts w:hint="default"/>
        <w:lang w:val="en-US" w:eastAsia="en-US" w:bidi="ar-SA"/>
      </w:rPr>
    </w:lvl>
    <w:lvl w:ilvl="5" w:tplc="FC40B558">
      <w:numFmt w:val="bullet"/>
      <w:lvlText w:val="•"/>
      <w:lvlJc w:val="left"/>
      <w:pPr>
        <w:ind w:left="5605" w:hanging="360"/>
      </w:pPr>
      <w:rPr>
        <w:rFonts w:hint="default"/>
        <w:lang w:val="en-US" w:eastAsia="en-US" w:bidi="ar-SA"/>
      </w:rPr>
    </w:lvl>
    <w:lvl w:ilvl="6" w:tplc="923209B0">
      <w:numFmt w:val="bullet"/>
      <w:lvlText w:val="•"/>
      <w:lvlJc w:val="left"/>
      <w:pPr>
        <w:ind w:left="6558" w:hanging="360"/>
      </w:pPr>
      <w:rPr>
        <w:rFonts w:hint="default"/>
        <w:lang w:val="en-US" w:eastAsia="en-US" w:bidi="ar-SA"/>
      </w:rPr>
    </w:lvl>
    <w:lvl w:ilvl="7" w:tplc="06A44442">
      <w:numFmt w:val="bullet"/>
      <w:lvlText w:val="•"/>
      <w:lvlJc w:val="left"/>
      <w:pPr>
        <w:ind w:left="7511" w:hanging="360"/>
      </w:pPr>
      <w:rPr>
        <w:rFonts w:hint="default"/>
        <w:lang w:val="en-US" w:eastAsia="en-US" w:bidi="ar-SA"/>
      </w:rPr>
    </w:lvl>
    <w:lvl w:ilvl="8" w:tplc="E9B6A092">
      <w:numFmt w:val="bullet"/>
      <w:lvlText w:val="•"/>
      <w:lvlJc w:val="left"/>
      <w:pPr>
        <w:ind w:left="8464" w:hanging="360"/>
      </w:pPr>
      <w:rPr>
        <w:rFonts w:hint="default"/>
        <w:lang w:val="en-US" w:eastAsia="en-US" w:bidi="ar-SA"/>
      </w:rPr>
    </w:lvl>
  </w:abstractNum>
  <w:abstractNum w:abstractNumId="8" w15:restartNumberingAfterBreak="0">
    <w:nsid w:val="27EA7998"/>
    <w:multiLevelType w:val="hybridMultilevel"/>
    <w:tmpl w:val="64AEFFE2"/>
    <w:lvl w:ilvl="0" w:tplc="6BC4E100">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767AA5"/>
    <w:multiLevelType w:val="hybridMultilevel"/>
    <w:tmpl w:val="A81A7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1A7A5F"/>
    <w:multiLevelType w:val="hybridMultilevel"/>
    <w:tmpl w:val="A388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9D2D15"/>
    <w:multiLevelType w:val="hybridMultilevel"/>
    <w:tmpl w:val="FDBA6982"/>
    <w:lvl w:ilvl="0" w:tplc="670E017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1E17B2"/>
    <w:multiLevelType w:val="hybridMultilevel"/>
    <w:tmpl w:val="8318B664"/>
    <w:lvl w:ilvl="0" w:tplc="04090001">
      <w:start w:val="1"/>
      <w:numFmt w:val="bullet"/>
      <w:lvlText w:val=""/>
      <w:lvlJc w:val="left"/>
      <w:pPr>
        <w:ind w:left="8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23C3298"/>
    <w:multiLevelType w:val="hybridMultilevel"/>
    <w:tmpl w:val="2DCAFDBC"/>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A40C0B"/>
    <w:multiLevelType w:val="hybridMultilevel"/>
    <w:tmpl w:val="5B4CE15C"/>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15:restartNumberingAfterBreak="0">
    <w:nsid w:val="4D365E87"/>
    <w:multiLevelType w:val="hybridMultilevel"/>
    <w:tmpl w:val="16F621EA"/>
    <w:lvl w:ilvl="0" w:tplc="81A65034">
      <w:start w:val="1"/>
      <w:numFmt w:val="bullet"/>
      <w:lvlText w:val=""/>
      <w:lvlJc w:val="left"/>
      <w:pPr>
        <w:tabs>
          <w:tab w:val="num" w:pos="360"/>
        </w:tabs>
        <w:ind w:left="360" w:hanging="360"/>
      </w:pPr>
      <w:rPr>
        <w:rFonts w:ascii="Wingdings" w:hAnsi="Wingdings" w:hint="default"/>
      </w:rPr>
    </w:lvl>
    <w:lvl w:ilvl="1" w:tplc="4EF6AA66">
      <w:start w:val="1"/>
      <w:numFmt w:val="decimal"/>
      <w:lvlText w:val="%2."/>
      <w:lvlJc w:val="left"/>
      <w:pPr>
        <w:tabs>
          <w:tab w:val="num" w:pos="1080"/>
        </w:tabs>
        <w:ind w:left="1080" w:hanging="360"/>
      </w:pPr>
    </w:lvl>
    <w:lvl w:ilvl="2" w:tplc="9BDAA928" w:tentative="1">
      <w:start w:val="1"/>
      <w:numFmt w:val="lowerRoman"/>
      <w:lvlText w:val="%3."/>
      <w:lvlJc w:val="right"/>
      <w:pPr>
        <w:tabs>
          <w:tab w:val="num" w:pos="1800"/>
        </w:tabs>
        <w:ind w:left="1800" w:hanging="180"/>
      </w:pPr>
    </w:lvl>
    <w:lvl w:ilvl="3" w:tplc="F4DEB17E" w:tentative="1">
      <w:start w:val="1"/>
      <w:numFmt w:val="decimal"/>
      <w:lvlText w:val="%4."/>
      <w:lvlJc w:val="left"/>
      <w:pPr>
        <w:tabs>
          <w:tab w:val="num" w:pos="2520"/>
        </w:tabs>
        <w:ind w:left="2520" w:hanging="360"/>
      </w:pPr>
    </w:lvl>
    <w:lvl w:ilvl="4" w:tplc="C5CCBDEA" w:tentative="1">
      <w:start w:val="1"/>
      <w:numFmt w:val="lowerLetter"/>
      <w:lvlText w:val="%5."/>
      <w:lvlJc w:val="left"/>
      <w:pPr>
        <w:tabs>
          <w:tab w:val="num" w:pos="3240"/>
        </w:tabs>
        <w:ind w:left="3240" w:hanging="360"/>
      </w:pPr>
    </w:lvl>
    <w:lvl w:ilvl="5" w:tplc="5B7AB33C" w:tentative="1">
      <w:start w:val="1"/>
      <w:numFmt w:val="lowerRoman"/>
      <w:lvlText w:val="%6."/>
      <w:lvlJc w:val="right"/>
      <w:pPr>
        <w:tabs>
          <w:tab w:val="num" w:pos="3960"/>
        </w:tabs>
        <w:ind w:left="3960" w:hanging="180"/>
      </w:pPr>
    </w:lvl>
    <w:lvl w:ilvl="6" w:tplc="8098E516" w:tentative="1">
      <w:start w:val="1"/>
      <w:numFmt w:val="decimal"/>
      <w:lvlText w:val="%7."/>
      <w:lvlJc w:val="left"/>
      <w:pPr>
        <w:tabs>
          <w:tab w:val="num" w:pos="4680"/>
        </w:tabs>
        <w:ind w:left="4680" w:hanging="360"/>
      </w:pPr>
    </w:lvl>
    <w:lvl w:ilvl="7" w:tplc="FA0065EA" w:tentative="1">
      <w:start w:val="1"/>
      <w:numFmt w:val="lowerLetter"/>
      <w:lvlText w:val="%8."/>
      <w:lvlJc w:val="left"/>
      <w:pPr>
        <w:tabs>
          <w:tab w:val="num" w:pos="5400"/>
        </w:tabs>
        <w:ind w:left="5400" w:hanging="360"/>
      </w:pPr>
    </w:lvl>
    <w:lvl w:ilvl="8" w:tplc="61267180" w:tentative="1">
      <w:start w:val="1"/>
      <w:numFmt w:val="lowerRoman"/>
      <w:lvlText w:val="%9."/>
      <w:lvlJc w:val="right"/>
      <w:pPr>
        <w:tabs>
          <w:tab w:val="num" w:pos="6120"/>
        </w:tabs>
        <w:ind w:left="6120" w:hanging="180"/>
      </w:pPr>
    </w:lvl>
  </w:abstractNum>
  <w:abstractNum w:abstractNumId="16" w15:restartNumberingAfterBreak="0">
    <w:nsid w:val="54603477"/>
    <w:multiLevelType w:val="hybridMultilevel"/>
    <w:tmpl w:val="F87094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00C7CE9"/>
    <w:multiLevelType w:val="hybridMultilevel"/>
    <w:tmpl w:val="7BEA4D88"/>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57947"/>
    <w:multiLevelType w:val="hybridMultilevel"/>
    <w:tmpl w:val="C00AD458"/>
    <w:lvl w:ilvl="0" w:tplc="670E017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F1262D"/>
    <w:multiLevelType w:val="hybridMultilevel"/>
    <w:tmpl w:val="72A8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B80E73"/>
    <w:multiLevelType w:val="hybridMultilevel"/>
    <w:tmpl w:val="297A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7"/>
  </w:num>
  <w:num w:numId="4">
    <w:abstractNumId w:val="5"/>
  </w:num>
  <w:num w:numId="5">
    <w:abstractNumId w:val="0"/>
  </w:num>
  <w:num w:numId="6">
    <w:abstractNumId w:val="4"/>
  </w:num>
  <w:num w:numId="7">
    <w:abstractNumId w:val="9"/>
  </w:num>
  <w:num w:numId="8">
    <w:abstractNumId w:val="2"/>
  </w:num>
  <w:num w:numId="9">
    <w:abstractNumId w:val="6"/>
  </w:num>
  <w:num w:numId="10">
    <w:abstractNumId w:val="10"/>
  </w:num>
  <w:num w:numId="11">
    <w:abstractNumId w:val="7"/>
  </w:num>
  <w:num w:numId="12">
    <w:abstractNumId w:val="19"/>
  </w:num>
  <w:num w:numId="13">
    <w:abstractNumId w:val="20"/>
  </w:num>
  <w:num w:numId="14">
    <w:abstractNumId w:val="11"/>
  </w:num>
  <w:num w:numId="15">
    <w:abstractNumId w:val="18"/>
  </w:num>
  <w:num w:numId="16">
    <w:abstractNumId w:val="16"/>
  </w:num>
  <w:num w:numId="17">
    <w:abstractNumId w:val="3"/>
  </w:num>
  <w:num w:numId="18">
    <w:abstractNumId w:val="1"/>
  </w:num>
  <w:num w:numId="19">
    <w:abstractNumId w:val="8"/>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870"/>
    <w:rsid w:val="00002B58"/>
    <w:rsid w:val="000040A7"/>
    <w:rsid w:val="00011210"/>
    <w:rsid w:val="000124C0"/>
    <w:rsid w:val="000254E2"/>
    <w:rsid w:val="00025678"/>
    <w:rsid w:val="000375A1"/>
    <w:rsid w:val="0006159A"/>
    <w:rsid w:val="000750B3"/>
    <w:rsid w:val="000853B5"/>
    <w:rsid w:val="00086C21"/>
    <w:rsid w:val="000A3D57"/>
    <w:rsid w:val="000B3860"/>
    <w:rsid w:val="000B4094"/>
    <w:rsid w:val="000C54CB"/>
    <w:rsid w:val="000E4B9B"/>
    <w:rsid w:val="000F4379"/>
    <w:rsid w:val="000F6611"/>
    <w:rsid w:val="000F6D22"/>
    <w:rsid w:val="001259FD"/>
    <w:rsid w:val="0013151E"/>
    <w:rsid w:val="00132F97"/>
    <w:rsid w:val="0015157F"/>
    <w:rsid w:val="00162212"/>
    <w:rsid w:val="00176F39"/>
    <w:rsid w:val="001972A5"/>
    <w:rsid w:val="001B7087"/>
    <w:rsid w:val="001C112C"/>
    <w:rsid w:val="002037EB"/>
    <w:rsid w:val="00204C1C"/>
    <w:rsid w:val="00214783"/>
    <w:rsid w:val="00217071"/>
    <w:rsid w:val="00223522"/>
    <w:rsid w:val="0023619B"/>
    <w:rsid w:val="0024490D"/>
    <w:rsid w:val="00247A08"/>
    <w:rsid w:val="002704B4"/>
    <w:rsid w:val="0027057A"/>
    <w:rsid w:val="00277771"/>
    <w:rsid w:val="00280FD6"/>
    <w:rsid w:val="00294AFD"/>
    <w:rsid w:val="002A2FCD"/>
    <w:rsid w:val="002B6B59"/>
    <w:rsid w:val="002C1826"/>
    <w:rsid w:val="002C3263"/>
    <w:rsid w:val="002D601E"/>
    <w:rsid w:val="002E71DA"/>
    <w:rsid w:val="002F413B"/>
    <w:rsid w:val="00310DDE"/>
    <w:rsid w:val="00312A8B"/>
    <w:rsid w:val="00327564"/>
    <w:rsid w:val="00346B3A"/>
    <w:rsid w:val="00350A66"/>
    <w:rsid w:val="00350AC5"/>
    <w:rsid w:val="00375722"/>
    <w:rsid w:val="0037677F"/>
    <w:rsid w:val="00380327"/>
    <w:rsid w:val="00381156"/>
    <w:rsid w:val="00384BEA"/>
    <w:rsid w:val="00387537"/>
    <w:rsid w:val="00396A4B"/>
    <w:rsid w:val="003A40B3"/>
    <w:rsid w:val="003A4D54"/>
    <w:rsid w:val="003A6E95"/>
    <w:rsid w:val="003C0317"/>
    <w:rsid w:val="003C6922"/>
    <w:rsid w:val="003E0694"/>
    <w:rsid w:val="003E3DDC"/>
    <w:rsid w:val="003E5940"/>
    <w:rsid w:val="003F56A8"/>
    <w:rsid w:val="004069F7"/>
    <w:rsid w:val="00434F60"/>
    <w:rsid w:val="004370D2"/>
    <w:rsid w:val="00462EEB"/>
    <w:rsid w:val="004659F0"/>
    <w:rsid w:val="00482D30"/>
    <w:rsid w:val="004B0F63"/>
    <w:rsid w:val="004B4C08"/>
    <w:rsid w:val="004C5D1F"/>
    <w:rsid w:val="004D7175"/>
    <w:rsid w:val="005000AC"/>
    <w:rsid w:val="00520E7E"/>
    <w:rsid w:val="0054041E"/>
    <w:rsid w:val="00540F91"/>
    <w:rsid w:val="005411C0"/>
    <w:rsid w:val="00554542"/>
    <w:rsid w:val="00565431"/>
    <w:rsid w:val="005656BC"/>
    <w:rsid w:val="00575C72"/>
    <w:rsid w:val="00587512"/>
    <w:rsid w:val="0059171A"/>
    <w:rsid w:val="005D4145"/>
    <w:rsid w:val="005E2D65"/>
    <w:rsid w:val="005E41D6"/>
    <w:rsid w:val="005F5E33"/>
    <w:rsid w:val="006014BF"/>
    <w:rsid w:val="0060354D"/>
    <w:rsid w:val="00603D43"/>
    <w:rsid w:val="00631666"/>
    <w:rsid w:val="00636150"/>
    <w:rsid w:val="00640766"/>
    <w:rsid w:val="00653357"/>
    <w:rsid w:val="006636B3"/>
    <w:rsid w:val="006B1BF4"/>
    <w:rsid w:val="006B5ABA"/>
    <w:rsid w:val="006F49C6"/>
    <w:rsid w:val="006F7F47"/>
    <w:rsid w:val="00707F2E"/>
    <w:rsid w:val="00724B3F"/>
    <w:rsid w:val="00732538"/>
    <w:rsid w:val="0073274F"/>
    <w:rsid w:val="00752C00"/>
    <w:rsid w:val="00754EE1"/>
    <w:rsid w:val="00757588"/>
    <w:rsid w:val="00761217"/>
    <w:rsid w:val="007634B5"/>
    <w:rsid w:val="007733F7"/>
    <w:rsid w:val="007900A6"/>
    <w:rsid w:val="00794FC8"/>
    <w:rsid w:val="007A2248"/>
    <w:rsid w:val="007A4F7D"/>
    <w:rsid w:val="007C475B"/>
    <w:rsid w:val="0082043C"/>
    <w:rsid w:val="0083387A"/>
    <w:rsid w:val="00833B72"/>
    <w:rsid w:val="0084756F"/>
    <w:rsid w:val="00852359"/>
    <w:rsid w:val="00857CE2"/>
    <w:rsid w:val="00863E18"/>
    <w:rsid w:val="00890EB3"/>
    <w:rsid w:val="00891359"/>
    <w:rsid w:val="00892FD2"/>
    <w:rsid w:val="008A575D"/>
    <w:rsid w:val="008B40ED"/>
    <w:rsid w:val="008B74C4"/>
    <w:rsid w:val="008C622A"/>
    <w:rsid w:val="008D2402"/>
    <w:rsid w:val="008E4FD8"/>
    <w:rsid w:val="008E68C3"/>
    <w:rsid w:val="0090282A"/>
    <w:rsid w:val="00916220"/>
    <w:rsid w:val="0093009F"/>
    <w:rsid w:val="009300A7"/>
    <w:rsid w:val="0093572E"/>
    <w:rsid w:val="009378CE"/>
    <w:rsid w:val="0096160F"/>
    <w:rsid w:val="00962870"/>
    <w:rsid w:val="00965D18"/>
    <w:rsid w:val="00983ADA"/>
    <w:rsid w:val="009B146D"/>
    <w:rsid w:val="009B4427"/>
    <w:rsid w:val="009B44D7"/>
    <w:rsid w:val="009B74A0"/>
    <w:rsid w:val="009D03B1"/>
    <w:rsid w:val="009F2AA5"/>
    <w:rsid w:val="009F4C31"/>
    <w:rsid w:val="00A10EF7"/>
    <w:rsid w:val="00A16E7C"/>
    <w:rsid w:val="00A20F64"/>
    <w:rsid w:val="00A46880"/>
    <w:rsid w:val="00A63E20"/>
    <w:rsid w:val="00A66B24"/>
    <w:rsid w:val="00A8072A"/>
    <w:rsid w:val="00AB3BB6"/>
    <w:rsid w:val="00AD42A5"/>
    <w:rsid w:val="00AE2EF6"/>
    <w:rsid w:val="00AF0FAC"/>
    <w:rsid w:val="00B05176"/>
    <w:rsid w:val="00B116CF"/>
    <w:rsid w:val="00B16EC4"/>
    <w:rsid w:val="00B1725E"/>
    <w:rsid w:val="00B30D25"/>
    <w:rsid w:val="00B32ED1"/>
    <w:rsid w:val="00B43D53"/>
    <w:rsid w:val="00BA0F79"/>
    <w:rsid w:val="00BA3DB4"/>
    <w:rsid w:val="00BC6CA8"/>
    <w:rsid w:val="00BF2AEA"/>
    <w:rsid w:val="00C0012D"/>
    <w:rsid w:val="00C077D1"/>
    <w:rsid w:val="00C219FA"/>
    <w:rsid w:val="00C42587"/>
    <w:rsid w:val="00C4727A"/>
    <w:rsid w:val="00C51FCF"/>
    <w:rsid w:val="00C633E9"/>
    <w:rsid w:val="00C659F1"/>
    <w:rsid w:val="00C82328"/>
    <w:rsid w:val="00C8618C"/>
    <w:rsid w:val="00C905B4"/>
    <w:rsid w:val="00C90618"/>
    <w:rsid w:val="00C9782C"/>
    <w:rsid w:val="00CB22D5"/>
    <w:rsid w:val="00CC0593"/>
    <w:rsid w:val="00D01B76"/>
    <w:rsid w:val="00D03AC8"/>
    <w:rsid w:val="00D06F38"/>
    <w:rsid w:val="00D10446"/>
    <w:rsid w:val="00D41DE6"/>
    <w:rsid w:val="00D55775"/>
    <w:rsid w:val="00D60927"/>
    <w:rsid w:val="00D6159C"/>
    <w:rsid w:val="00D65E98"/>
    <w:rsid w:val="00D80957"/>
    <w:rsid w:val="00DB0C50"/>
    <w:rsid w:val="00DE054D"/>
    <w:rsid w:val="00DE3961"/>
    <w:rsid w:val="00DF0A57"/>
    <w:rsid w:val="00DF2415"/>
    <w:rsid w:val="00DF53FF"/>
    <w:rsid w:val="00E07819"/>
    <w:rsid w:val="00E150C8"/>
    <w:rsid w:val="00E22C95"/>
    <w:rsid w:val="00E315E5"/>
    <w:rsid w:val="00E37AE7"/>
    <w:rsid w:val="00E60ED5"/>
    <w:rsid w:val="00E63CB0"/>
    <w:rsid w:val="00E654FD"/>
    <w:rsid w:val="00E92A61"/>
    <w:rsid w:val="00E96741"/>
    <w:rsid w:val="00EA3AB0"/>
    <w:rsid w:val="00EE3BF9"/>
    <w:rsid w:val="00F048D6"/>
    <w:rsid w:val="00F439C5"/>
    <w:rsid w:val="00F60671"/>
    <w:rsid w:val="00F64ACE"/>
    <w:rsid w:val="00F75553"/>
    <w:rsid w:val="00F85E93"/>
    <w:rsid w:val="00F91AB7"/>
    <w:rsid w:val="00F95BC8"/>
    <w:rsid w:val="00FB568F"/>
    <w:rsid w:val="00FC57FD"/>
    <w:rsid w:val="00FE03EB"/>
    <w:rsid w:val="00FE4972"/>
    <w:rsid w:val="00FF1453"/>
    <w:rsid w:val="00FF3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2C74B"/>
  <w15:docId w15:val="{9130E6AF-7204-46EC-A609-DE3D35FE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46880"/>
    <w:pPr>
      <w:keepNext/>
      <w:spacing w:before="240" w:after="60" w:line="240" w:lineRule="auto"/>
      <w:outlineLvl w:val="1"/>
    </w:pPr>
    <w:rPr>
      <w:rFonts w:ascii="Arial" w:eastAsia="Times New Roman" w:hAnsi="Arial" w:cs="Arial"/>
      <w:b/>
      <w:bCs/>
      <w:i/>
      <w:iCs/>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2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870"/>
  </w:style>
  <w:style w:type="paragraph" w:styleId="Footer">
    <w:name w:val="footer"/>
    <w:basedOn w:val="Normal"/>
    <w:link w:val="FooterChar"/>
    <w:uiPriority w:val="99"/>
    <w:unhideWhenUsed/>
    <w:rsid w:val="00962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870"/>
  </w:style>
  <w:style w:type="paragraph" w:styleId="Title">
    <w:name w:val="Title"/>
    <w:basedOn w:val="Normal"/>
    <w:link w:val="TitleChar"/>
    <w:qFormat/>
    <w:rsid w:val="00F95BC8"/>
    <w:pPr>
      <w:spacing w:after="0" w:line="240" w:lineRule="auto"/>
      <w:jc w:val="center"/>
    </w:pPr>
    <w:rPr>
      <w:rFonts w:ascii="Arial" w:eastAsia="Times New Roman" w:hAnsi="Arial" w:cs="Arial"/>
      <w:b/>
      <w:sz w:val="28"/>
      <w:szCs w:val="20"/>
      <w:lang w:val="en-CA"/>
    </w:rPr>
  </w:style>
  <w:style w:type="character" w:customStyle="1" w:styleId="TitleChar">
    <w:name w:val="Title Char"/>
    <w:basedOn w:val="DefaultParagraphFont"/>
    <w:link w:val="Title"/>
    <w:rsid w:val="00F95BC8"/>
    <w:rPr>
      <w:rFonts w:ascii="Arial" w:eastAsia="Times New Roman" w:hAnsi="Arial" w:cs="Arial"/>
      <w:b/>
      <w:sz w:val="28"/>
      <w:szCs w:val="20"/>
      <w:lang w:val="en-CA"/>
    </w:rPr>
  </w:style>
  <w:style w:type="paragraph" w:customStyle="1" w:styleId="Style1">
    <w:name w:val="Style1"/>
    <w:basedOn w:val="IntenseQuote"/>
    <w:next w:val="ListParagraph"/>
    <w:link w:val="Style1Char"/>
    <w:qFormat/>
    <w:rsid w:val="0084756F"/>
    <w:pPr>
      <w:pBdr>
        <w:top w:val="single" w:sz="12" w:space="10" w:color="000000" w:themeColor="text1"/>
        <w:bottom w:val="single" w:sz="12" w:space="10" w:color="000000" w:themeColor="text1"/>
      </w:pBdr>
      <w:spacing w:before="0" w:after="0" w:line="240" w:lineRule="auto"/>
      <w:ind w:left="0" w:right="0"/>
    </w:pPr>
    <w:rPr>
      <w:rFonts w:ascii="Arial" w:hAnsi="Arial" w:cs="Arial"/>
      <w:b/>
      <w:smallCaps/>
      <w:color w:val="000000" w:themeColor="text1"/>
      <w:sz w:val="28"/>
    </w:rPr>
  </w:style>
  <w:style w:type="paragraph" w:styleId="BodyText">
    <w:name w:val="Body Text"/>
    <w:basedOn w:val="Normal"/>
    <w:link w:val="BodyTextChar"/>
    <w:rsid w:val="0084756F"/>
    <w:pPr>
      <w:spacing w:after="0" w:line="240" w:lineRule="auto"/>
      <w:jc w:val="both"/>
    </w:pPr>
    <w:rPr>
      <w:rFonts w:ascii="Times New Roman" w:eastAsia="Times New Roman" w:hAnsi="Times New Roman" w:cs="Times New Roman"/>
      <w:sz w:val="24"/>
      <w:szCs w:val="24"/>
      <w:lang w:val="en-CA"/>
    </w:rPr>
  </w:style>
  <w:style w:type="paragraph" w:styleId="IntenseQuote">
    <w:name w:val="Intense Quote"/>
    <w:basedOn w:val="Normal"/>
    <w:next w:val="Normal"/>
    <w:link w:val="IntenseQuoteChar"/>
    <w:uiPriority w:val="30"/>
    <w:qFormat/>
    <w:rsid w:val="00F439C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439C5"/>
    <w:rPr>
      <w:i/>
      <w:iCs/>
      <w:color w:val="5B9BD5" w:themeColor="accent1"/>
    </w:rPr>
  </w:style>
  <w:style w:type="paragraph" w:styleId="ListParagraph">
    <w:name w:val="List Paragraph"/>
    <w:basedOn w:val="Normal"/>
    <w:uiPriority w:val="34"/>
    <w:qFormat/>
    <w:rsid w:val="00F439C5"/>
    <w:pPr>
      <w:ind w:left="720"/>
      <w:contextualSpacing/>
    </w:pPr>
  </w:style>
  <w:style w:type="character" w:customStyle="1" w:styleId="Style1Char">
    <w:name w:val="Style1 Char"/>
    <w:basedOn w:val="IntenseQuoteChar"/>
    <w:link w:val="Style1"/>
    <w:rsid w:val="0084756F"/>
    <w:rPr>
      <w:rFonts w:ascii="Arial" w:hAnsi="Arial" w:cs="Arial"/>
      <w:b/>
      <w:i/>
      <w:iCs/>
      <w:smallCaps/>
      <w:color w:val="000000" w:themeColor="text1"/>
      <w:sz w:val="28"/>
    </w:rPr>
  </w:style>
  <w:style w:type="character" w:customStyle="1" w:styleId="BodyTextChar">
    <w:name w:val="Body Text Char"/>
    <w:basedOn w:val="DefaultParagraphFont"/>
    <w:link w:val="BodyText"/>
    <w:rsid w:val="0084756F"/>
    <w:rPr>
      <w:rFonts w:ascii="Times New Roman" w:eastAsia="Times New Roman" w:hAnsi="Times New Roman" w:cs="Times New Roman"/>
      <w:sz w:val="24"/>
      <w:szCs w:val="24"/>
      <w:lang w:val="en-CA"/>
    </w:rPr>
  </w:style>
  <w:style w:type="table" w:styleId="TableGrid">
    <w:name w:val="Table Grid"/>
    <w:basedOn w:val="TableNormal"/>
    <w:uiPriority w:val="39"/>
    <w:rsid w:val="00554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4542"/>
    <w:rPr>
      <w:color w:val="0000FF"/>
      <w:u w:val="single"/>
    </w:rPr>
  </w:style>
  <w:style w:type="character" w:customStyle="1" w:styleId="Heading2Char">
    <w:name w:val="Heading 2 Char"/>
    <w:basedOn w:val="DefaultParagraphFont"/>
    <w:link w:val="Heading2"/>
    <w:rsid w:val="00A46880"/>
    <w:rPr>
      <w:rFonts w:ascii="Arial" w:eastAsia="Times New Roman" w:hAnsi="Arial" w:cs="Arial"/>
      <w:b/>
      <w:bCs/>
      <w:i/>
      <w:iCs/>
      <w:sz w:val="28"/>
      <w:szCs w:val="28"/>
      <w:lang w:val="en-CA"/>
    </w:rPr>
  </w:style>
  <w:style w:type="character" w:styleId="FollowedHyperlink">
    <w:name w:val="FollowedHyperlink"/>
    <w:basedOn w:val="DefaultParagraphFont"/>
    <w:uiPriority w:val="99"/>
    <w:semiHidden/>
    <w:unhideWhenUsed/>
    <w:rsid w:val="00217071"/>
    <w:rPr>
      <w:color w:val="954F72" w:themeColor="followedHyperlink"/>
      <w:u w:val="single"/>
    </w:rPr>
  </w:style>
  <w:style w:type="paragraph" w:customStyle="1" w:styleId="Style2">
    <w:name w:val="Style2"/>
    <w:basedOn w:val="Normal"/>
    <w:link w:val="Style2Char"/>
    <w:qFormat/>
    <w:rsid w:val="00707F2E"/>
    <w:pPr>
      <w:spacing w:after="0" w:line="240" w:lineRule="auto"/>
      <w:jc w:val="center"/>
    </w:pPr>
    <w:rPr>
      <w:rFonts w:ascii="Arial" w:hAnsi="Arial" w:cs="Arial"/>
      <w:b/>
      <w:smallCaps/>
      <w:sz w:val="24"/>
      <w:szCs w:val="24"/>
    </w:rPr>
  </w:style>
  <w:style w:type="character" w:customStyle="1" w:styleId="Style2Char">
    <w:name w:val="Style2 Char"/>
    <w:basedOn w:val="DefaultParagraphFont"/>
    <w:link w:val="Style2"/>
    <w:rsid w:val="00707F2E"/>
    <w:rPr>
      <w:rFonts w:ascii="Arial" w:hAnsi="Arial" w:cs="Arial"/>
      <w:b/>
      <w:smallCaps/>
      <w:sz w:val="24"/>
      <w:szCs w:val="24"/>
    </w:rPr>
  </w:style>
  <w:style w:type="paragraph" w:styleId="BalloonText">
    <w:name w:val="Balloon Text"/>
    <w:basedOn w:val="Normal"/>
    <w:link w:val="BalloonTextChar"/>
    <w:uiPriority w:val="99"/>
    <w:semiHidden/>
    <w:unhideWhenUsed/>
    <w:rsid w:val="003A6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E95"/>
    <w:rPr>
      <w:rFonts w:ascii="Tahoma" w:hAnsi="Tahoma" w:cs="Tahoma"/>
      <w:sz w:val="16"/>
      <w:szCs w:val="16"/>
    </w:rPr>
  </w:style>
  <w:style w:type="character" w:styleId="CommentReference">
    <w:name w:val="annotation reference"/>
    <w:semiHidden/>
    <w:rsid w:val="00D6159C"/>
    <w:rPr>
      <w:sz w:val="16"/>
      <w:szCs w:val="16"/>
    </w:rPr>
  </w:style>
  <w:style w:type="paragraph" w:styleId="CommentText">
    <w:name w:val="annotation text"/>
    <w:basedOn w:val="Normal"/>
    <w:link w:val="CommentTextChar"/>
    <w:semiHidden/>
    <w:rsid w:val="00D6159C"/>
    <w:pPr>
      <w:spacing w:after="0" w:line="240" w:lineRule="auto"/>
    </w:pPr>
    <w:rPr>
      <w:rFonts w:ascii="Times New Roman" w:eastAsia="Times New Roman" w:hAnsi="Times New Roman" w:cs="Times New Roman"/>
      <w:sz w:val="20"/>
      <w:szCs w:val="20"/>
      <w:lang w:val="en-CA"/>
    </w:rPr>
  </w:style>
  <w:style w:type="character" w:customStyle="1" w:styleId="CommentTextChar">
    <w:name w:val="Comment Text Char"/>
    <w:basedOn w:val="DefaultParagraphFont"/>
    <w:link w:val="CommentText"/>
    <w:semiHidden/>
    <w:rsid w:val="00D6159C"/>
    <w:rPr>
      <w:rFonts w:ascii="Times New Roman" w:eastAsia="Times New Roman" w:hAnsi="Times New Roman" w:cs="Times New Roman"/>
      <w:sz w:val="20"/>
      <w:szCs w:val="20"/>
      <w:lang w:val="en-CA"/>
    </w:rPr>
  </w:style>
  <w:style w:type="paragraph" w:customStyle="1" w:styleId="Style3">
    <w:name w:val="Style3"/>
    <w:basedOn w:val="Normal"/>
    <w:link w:val="Style3Char"/>
    <w:qFormat/>
    <w:rsid w:val="00757588"/>
    <w:pPr>
      <w:spacing w:after="0" w:line="240" w:lineRule="auto"/>
    </w:pPr>
    <w:rPr>
      <w:rFonts w:ascii="Arial" w:hAnsi="Arial" w:cs="Arial"/>
      <w:smallCaps/>
      <w:sz w:val="24"/>
      <w:szCs w:val="24"/>
    </w:rPr>
  </w:style>
  <w:style w:type="character" w:customStyle="1" w:styleId="Style3Char">
    <w:name w:val="Style3 Char"/>
    <w:basedOn w:val="DefaultParagraphFont"/>
    <w:link w:val="Style3"/>
    <w:rsid w:val="00757588"/>
    <w:rPr>
      <w:rFonts w:ascii="Arial" w:hAnsi="Arial" w:cs="Arial"/>
      <w:smallCaps/>
      <w:sz w:val="24"/>
      <w:szCs w:val="24"/>
    </w:rPr>
  </w:style>
  <w:style w:type="paragraph" w:styleId="Revision">
    <w:name w:val="Revision"/>
    <w:hidden/>
    <w:uiPriority w:val="99"/>
    <w:semiHidden/>
    <w:rsid w:val="00DF2415"/>
    <w:pPr>
      <w:spacing w:after="0" w:line="240" w:lineRule="auto"/>
    </w:pPr>
  </w:style>
  <w:style w:type="table" w:customStyle="1" w:styleId="PlainTable31">
    <w:name w:val="Plain Table 31"/>
    <w:basedOn w:val="TableNormal"/>
    <w:uiPriority w:val="43"/>
    <w:rsid w:val="00B43D53"/>
    <w:pPr>
      <w:spacing w:after="0" w:line="240" w:lineRule="auto"/>
    </w:pPr>
    <w:rPr>
      <w:lang w:val="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UnresolvedMention">
    <w:name w:val="Unresolved Mention"/>
    <w:basedOn w:val="DefaultParagraphFont"/>
    <w:uiPriority w:val="99"/>
    <w:semiHidden/>
    <w:unhideWhenUsed/>
    <w:rsid w:val="009B74A0"/>
    <w:rPr>
      <w:color w:val="605E5C"/>
      <w:shd w:val="clear" w:color="auto" w:fill="E1DFDD"/>
    </w:rPr>
  </w:style>
  <w:style w:type="paragraph" w:customStyle="1" w:styleId="TableParagraph">
    <w:name w:val="Table Paragraph"/>
    <w:basedOn w:val="Normal"/>
    <w:uiPriority w:val="1"/>
    <w:qFormat/>
    <w:rsid w:val="00E654FD"/>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kkerc@mcmaster.ca" TargetMode="External"/><Relationship Id="rId13" Type="http://schemas.openxmlformats.org/officeDocument/2006/relationships/hyperlink" Target="https://campusstore.mcmaster.ca/cgi-mcm/ws/txsub.pl?wsTERMG1=214&amp;wsDEPTG1=EHEALTH&amp;wsCOURSEG1=724&amp;wsSECTIONG1=DAY%20C02&amp;crit_cnt=1" TargetMode="External"/><Relationship Id="rId18" Type="http://schemas.openxmlformats.org/officeDocument/2006/relationships/hyperlink" Target="http://sas.mcmaster.ca" TargetMode="External"/><Relationship Id="rId3" Type="http://schemas.openxmlformats.org/officeDocument/2006/relationships/styles" Target="styles.xml"/><Relationship Id="rId21" Type="http://schemas.openxmlformats.org/officeDocument/2006/relationships/hyperlink" Target="http://reo.mcmaster.ca/" TargetMode="External"/><Relationship Id="rId7" Type="http://schemas.openxmlformats.org/officeDocument/2006/relationships/endnotes" Target="endnotes.xml"/><Relationship Id="rId12" Type="http://schemas.openxmlformats.org/officeDocument/2006/relationships/hyperlink" Target="https://apps.who.int/iris/bitstream/handle/10665/336311/HiT-22-3-2020-eng.pdf" TargetMode="External"/><Relationship Id="rId17" Type="http://schemas.openxmlformats.org/officeDocument/2006/relationships/hyperlink" Target="https://secretariat.mcmaster.ca/app/uploads/Code-of-Student-Rights-and-Responsibilitie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cmaster.ca/academicintegrity" TargetMode="External"/><Relationship Id="rId20" Type="http://schemas.openxmlformats.org/officeDocument/2006/relationships/hyperlink" Target="http://www.pre.ethics.g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dshelf.com/book/927425/health-informatics-927425-9781387642410-robert-e-hoyt-and-william-r-hers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cmaster.ca/academicintegrity" TargetMode="External"/><Relationship Id="rId23" Type="http://schemas.openxmlformats.org/officeDocument/2006/relationships/footer" Target="footer1.xml"/><Relationship Id="rId10" Type="http://schemas.openxmlformats.org/officeDocument/2006/relationships/hyperlink" Target="http://avenue.mcmaster.ca" TargetMode="External"/><Relationship Id="rId19" Type="http://schemas.openxmlformats.org/officeDocument/2006/relationships/hyperlink" Target="https://secretariat.mcmaster.ca/app/uploads/2019/02/Academic-Accommodation-for-Religious-Indigenous-and-Spiritual-Observances-Policy-on.pdf" TargetMode="External"/><Relationship Id="rId4" Type="http://schemas.openxmlformats.org/officeDocument/2006/relationships/settings" Target="settings.xml"/><Relationship Id="rId9" Type="http://schemas.openxmlformats.org/officeDocument/2006/relationships/hyperlink" Target="https://teams.microsoft.com/l/team/19%3akIZpfp8jWTgWSkkJWyn13rm5gqRSSGKSxC384B0i1XQ1%40thread.tacv2/conversations?groupId=4a4d8c7c-1cde-43a3-bc63-f8b5dcb0333b&amp;tenantId=44376307-b429-42ad-8c25-28cd496f4772" TargetMode="External"/><Relationship Id="rId14" Type="http://schemas.openxmlformats.org/officeDocument/2006/relationships/image" Target="media/image1.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DEA79-BA9D-4C35-8142-BE2430937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3971</Words>
  <Characters>22640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Fyxon</dc:creator>
  <cp:lastModifiedBy>Lokker, Cynthia</cp:lastModifiedBy>
  <cp:revision>2</cp:revision>
  <cp:lastPrinted>2020-07-18T13:45:00Z</cp:lastPrinted>
  <dcterms:created xsi:type="dcterms:W3CDTF">2021-08-24T14:32:00Z</dcterms:created>
  <dcterms:modified xsi:type="dcterms:W3CDTF">2021-08-24T14:32:00Z</dcterms:modified>
</cp:coreProperties>
</file>